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EC04F4" w14:textId="0C00CA33" w:rsidR="002E0CBA" w:rsidRPr="007E608E" w:rsidRDefault="002E0CBA" w:rsidP="00B63785">
      <w:pPr>
        <w:pStyle w:val="Default"/>
        <w:jc w:val="center"/>
        <w:rPr>
          <w:rFonts w:ascii="Cambria" w:hAnsi="Cambria" w:cstheme="minorHAnsi"/>
          <w:caps/>
        </w:rPr>
      </w:pPr>
      <w:r w:rsidRPr="007E608E">
        <w:rPr>
          <w:rFonts w:ascii="Cambria" w:hAnsi="Cambria" w:cstheme="minorHAnsi"/>
          <w:b/>
          <w:bCs/>
          <w:caps/>
        </w:rPr>
        <w:t>ПРОТОКОЛ</w:t>
      </w:r>
    </w:p>
    <w:p w14:paraId="49EA7E65" w14:textId="77777777" w:rsidR="00B33A9E" w:rsidRPr="007E608E" w:rsidRDefault="002E0CBA" w:rsidP="00AB4798">
      <w:pPr>
        <w:pStyle w:val="Default"/>
        <w:jc w:val="center"/>
        <w:rPr>
          <w:rFonts w:ascii="Cambria" w:hAnsi="Cambria" w:cstheme="minorHAnsi"/>
          <w:b/>
          <w:color w:val="000000" w:themeColor="text1"/>
        </w:rPr>
      </w:pPr>
      <w:r w:rsidRPr="007E608E">
        <w:rPr>
          <w:rFonts w:ascii="Cambria" w:hAnsi="Cambria" w:cstheme="minorHAnsi"/>
          <w:b/>
          <w:bCs/>
        </w:rPr>
        <w:t xml:space="preserve">о намерениях по вопросам </w:t>
      </w:r>
      <w:r w:rsidR="00B63785" w:rsidRPr="007E608E">
        <w:rPr>
          <w:rFonts w:ascii="Cambria" w:hAnsi="Cambria" w:cstheme="minorHAnsi"/>
          <w:b/>
          <w:color w:val="000000" w:themeColor="text1"/>
        </w:rPr>
        <w:t xml:space="preserve">укрепления регионального </w:t>
      </w:r>
      <w:r w:rsidR="00AB4798" w:rsidRPr="007E608E">
        <w:rPr>
          <w:rFonts w:ascii="Cambria" w:hAnsi="Cambria" w:cstheme="minorHAnsi"/>
          <w:b/>
          <w:color w:val="000000" w:themeColor="text1"/>
        </w:rPr>
        <w:t>сотрудничества</w:t>
      </w:r>
      <w:r w:rsidR="00B63785" w:rsidRPr="007E608E">
        <w:rPr>
          <w:rFonts w:ascii="Cambria" w:hAnsi="Cambria" w:cstheme="minorHAnsi"/>
          <w:b/>
          <w:color w:val="000000" w:themeColor="text1"/>
        </w:rPr>
        <w:t xml:space="preserve"> </w:t>
      </w:r>
    </w:p>
    <w:p w14:paraId="39994449" w14:textId="77777777" w:rsidR="00DD6548" w:rsidRPr="007E608E" w:rsidRDefault="00B63785" w:rsidP="00B33A9E">
      <w:pPr>
        <w:pStyle w:val="Default"/>
        <w:jc w:val="center"/>
        <w:rPr>
          <w:rFonts w:ascii="Cambria" w:hAnsi="Cambria" w:cstheme="minorHAnsi"/>
          <w:b/>
          <w:color w:val="000000" w:themeColor="text1"/>
        </w:rPr>
      </w:pPr>
      <w:r w:rsidRPr="007E608E">
        <w:rPr>
          <w:rFonts w:ascii="Cambria" w:hAnsi="Cambria" w:cstheme="minorHAnsi"/>
          <w:b/>
          <w:color w:val="000000" w:themeColor="text1"/>
        </w:rPr>
        <w:t xml:space="preserve">в области повышения устойчивости городов </w:t>
      </w:r>
    </w:p>
    <w:p w14:paraId="752F5E46" w14:textId="6E9DDFA2" w:rsidR="00B63785" w:rsidRPr="007E608E" w:rsidRDefault="00B63785" w:rsidP="00B33A9E">
      <w:pPr>
        <w:pStyle w:val="Default"/>
        <w:jc w:val="center"/>
        <w:rPr>
          <w:rFonts w:ascii="Cambria" w:hAnsi="Cambria" w:cstheme="minorHAnsi"/>
          <w:b/>
          <w:color w:val="000000" w:themeColor="text1"/>
        </w:rPr>
      </w:pPr>
      <w:r w:rsidRPr="007E608E">
        <w:rPr>
          <w:rFonts w:ascii="Cambria" w:hAnsi="Cambria" w:cstheme="minorHAnsi"/>
          <w:b/>
          <w:color w:val="000000" w:themeColor="text1"/>
        </w:rPr>
        <w:t>к рискам бедствий и изменению климата</w:t>
      </w:r>
    </w:p>
    <w:p w14:paraId="21216EDE" w14:textId="61D76547" w:rsidR="002E0CBA" w:rsidRPr="007E608E" w:rsidRDefault="002E0CBA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color w:val="000000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город </w:t>
      </w:r>
      <w:r w:rsidR="007A45FA" w:rsidRPr="007E608E">
        <w:rPr>
          <w:rFonts w:ascii="Cambria" w:hAnsi="Cambria" w:cstheme="minorHAnsi"/>
          <w:color w:val="000000"/>
          <w:sz w:val="24"/>
          <w:szCs w:val="24"/>
        </w:rPr>
        <w:t>Ташкент</w:t>
      </w: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                                                                         </w:t>
      </w:r>
      <w:r w:rsidR="007A45FA" w:rsidRPr="007E608E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="00951BC3" w:rsidRPr="007E608E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="009F6129" w:rsidRPr="007E608E">
        <w:rPr>
          <w:rFonts w:ascii="Cambria" w:hAnsi="Cambria" w:cstheme="minorHAnsi"/>
          <w:color w:val="000000"/>
          <w:sz w:val="24"/>
          <w:szCs w:val="24"/>
        </w:rPr>
        <w:t xml:space="preserve">            </w:t>
      </w:r>
      <w:r w:rsidR="00F07A1C" w:rsidRPr="007E608E">
        <w:rPr>
          <w:rFonts w:ascii="Cambria" w:hAnsi="Cambria" w:cstheme="minorHAnsi"/>
          <w:color w:val="000000"/>
          <w:sz w:val="24"/>
          <w:szCs w:val="24"/>
        </w:rPr>
        <w:t xml:space="preserve">  </w:t>
      </w:r>
      <w:r w:rsidR="009F6129" w:rsidRPr="007E608E">
        <w:rPr>
          <w:rFonts w:ascii="Cambria" w:hAnsi="Cambria" w:cstheme="minorHAnsi"/>
          <w:color w:val="000000"/>
          <w:sz w:val="24"/>
          <w:szCs w:val="24"/>
        </w:rPr>
        <w:t xml:space="preserve">  </w:t>
      </w:r>
      <w:r w:rsidR="00B63785" w:rsidRPr="007E608E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от </w:t>
      </w:r>
      <w:r w:rsidR="00946EFC" w:rsidRPr="007E608E">
        <w:rPr>
          <w:rFonts w:ascii="Cambria" w:hAnsi="Cambria" w:cstheme="minorHAnsi"/>
          <w:color w:val="000000"/>
          <w:sz w:val="24"/>
          <w:szCs w:val="24"/>
        </w:rPr>
        <w:t xml:space="preserve">19 </w:t>
      </w:r>
      <w:r w:rsidRPr="007E608E">
        <w:rPr>
          <w:rFonts w:ascii="Cambria" w:hAnsi="Cambria" w:cstheme="minorHAnsi"/>
          <w:color w:val="000000"/>
          <w:sz w:val="24"/>
          <w:szCs w:val="24"/>
        </w:rPr>
        <w:t>октября 202</w:t>
      </w:r>
      <w:r w:rsidR="007A45FA" w:rsidRPr="007E608E">
        <w:rPr>
          <w:rFonts w:ascii="Cambria" w:hAnsi="Cambria" w:cstheme="minorHAnsi"/>
          <w:color w:val="000000"/>
          <w:sz w:val="24"/>
          <w:szCs w:val="24"/>
        </w:rPr>
        <w:t>6</w:t>
      </w: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 года</w:t>
      </w:r>
    </w:p>
    <w:p w14:paraId="0307D696" w14:textId="77777777" w:rsidR="009F6129" w:rsidRPr="007E608E" w:rsidRDefault="009F6129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color w:val="000000"/>
          <w:sz w:val="24"/>
          <w:szCs w:val="24"/>
        </w:rPr>
      </w:pPr>
    </w:p>
    <w:p w14:paraId="2498E3AE" w14:textId="362296DB" w:rsidR="00CA2748" w:rsidRPr="007E608E" w:rsidRDefault="00CA2748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Акиматы городов Петропавловск Республики Казахстан, Мэрии городов Бишкек, Ош Кыргызской Республики, </w:t>
      </w:r>
      <w:r w:rsidR="007E608E" w:rsidRPr="000452BB">
        <w:rPr>
          <w:rFonts w:ascii="Cambria" w:hAnsi="Cambria" w:cstheme="minorHAnsi"/>
          <w:b/>
          <w:color w:val="000000"/>
          <w:sz w:val="24"/>
          <w:szCs w:val="24"/>
        </w:rPr>
        <w:t xml:space="preserve">Исполнительные </w:t>
      </w:r>
      <w:r w:rsidR="007E608E" w:rsidRPr="000452BB">
        <w:rPr>
          <w:rFonts w:ascii="Cambria" w:eastAsiaTheme="minorEastAsia" w:hAnsi="Cambria" w:cstheme="minorHAnsi"/>
          <w:b/>
          <w:color w:val="000000"/>
          <w:sz w:val="24"/>
          <w:szCs w:val="24"/>
          <w:lang w:eastAsia="zh-CN"/>
        </w:rPr>
        <w:t>органы государственной власти</w:t>
      </w: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 </w:t>
      </w:r>
      <w:r w:rsidRPr="007E608E"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  <w:t>городов Душанбе</w:t>
      </w:r>
      <w:r w:rsidR="002A7C36"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  <w:t xml:space="preserve"> </w:t>
      </w:r>
      <w:r w:rsidRPr="007E608E"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  <w:t>и Исфара Республики Таджикистан</w:t>
      </w: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  <w:t>Хякимлик города</w:t>
      </w:r>
      <w:r w:rsidR="00951BC3" w:rsidRPr="007E608E"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  <w:t xml:space="preserve"> </w:t>
      </w:r>
      <w:r w:rsidRPr="007E608E"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  <w:t>Ашхабад Туркменистана,</w:t>
      </w:r>
      <w:r w:rsidRPr="007E608E">
        <w:rPr>
          <w:rFonts w:ascii="Cambria" w:hAnsi="Cambria" w:cstheme="minorHAnsi"/>
          <w:b/>
          <w:sz w:val="24"/>
          <w:szCs w:val="24"/>
        </w:rPr>
        <w:t xml:space="preserve"> Хокимияты городов Наманган, Фергана и Коканд Республики Узбекистан, Центр по чрезвычайным ситуациям и снижению риска бедствий, далее именуемые Сторонами,</w:t>
      </w:r>
    </w:p>
    <w:p w14:paraId="32C6A26C" w14:textId="27AF7125" w:rsidR="00951BC3" w:rsidRPr="007E608E" w:rsidRDefault="00E84778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>п</w:t>
      </w:r>
      <w:r w:rsidR="00951BC3" w:rsidRPr="007E608E">
        <w:rPr>
          <w:rFonts w:ascii="Cambria" w:hAnsi="Cambria" w:cstheme="minorHAnsi"/>
          <w:b/>
          <w:sz w:val="24"/>
          <w:szCs w:val="24"/>
        </w:rPr>
        <w:t xml:space="preserve">ризнавая, что </w:t>
      </w:r>
      <w:r w:rsidRPr="007E608E">
        <w:rPr>
          <w:rFonts w:ascii="Cambria" w:hAnsi="Cambria" w:cstheme="minorHAnsi"/>
          <w:b/>
          <w:sz w:val="24"/>
          <w:szCs w:val="24"/>
        </w:rPr>
        <w:t xml:space="preserve">современные </w:t>
      </w:r>
      <w:r w:rsidR="00951BC3" w:rsidRPr="007E608E">
        <w:rPr>
          <w:rFonts w:ascii="Cambria" w:hAnsi="Cambria" w:cstheme="minorHAnsi"/>
          <w:b/>
          <w:sz w:val="24"/>
          <w:szCs w:val="24"/>
        </w:rPr>
        <w:t>города Центральной Азии,</w:t>
      </w:r>
    </w:p>
    <w:p w14:paraId="139C2BDC" w14:textId="681BE75F" w:rsidR="00951BC3" w:rsidRPr="007E608E" w:rsidRDefault="00951BC3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 xml:space="preserve">являются основными центрами - драйверами экономического роста, играют </w:t>
      </w:r>
      <w:r w:rsidRPr="007E608E">
        <w:rPr>
          <w:rFonts w:ascii="Cambria" w:hAnsi="Cambria" w:cstheme="minorHAnsi"/>
          <w:color w:val="000000" w:themeColor="text1"/>
          <w:sz w:val="24"/>
          <w:szCs w:val="24"/>
          <w:shd w:val="clear" w:color="auto" w:fill="FFFFFF"/>
        </w:rPr>
        <w:t>ключевую роль в устойчивом развитии, обеспечении комфортной и безопасной жизнедеятельности населения</w:t>
      </w:r>
      <w:r w:rsidRPr="007E608E">
        <w:rPr>
          <w:rFonts w:ascii="Cambria" w:hAnsi="Cambria" w:cstheme="minorHAnsi"/>
          <w:sz w:val="24"/>
          <w:szCs w:val="24"/>
        </w:rPr>
        <w:t>, концентрируя промышленность, образовани</w:t>
      </w:r>
      <w:r w:rsidR="003018EA">
        <w:rPr>
          <w:rFonts w:ascii="Cambria" w:hAnsi="Cambria" w:cstheme="minorHAnsi"/>
          <w:sz w:val="24"/>
          <w:szCs w:val="24"/>
        </w:rPr>
        <w:t>е</w:t>
      </w:r>
      <w:r w:rsidRPr="007E608E">
        <w:rPr>
          <w:rFonts w:ascii="Cambria" w:hAnsi="Cambria" w:cstheme="minorHAnsi"/>
          <w:sz w:val="24"/>
          <w:szCs w:val="24"/>
        </w:rPr>
        <w:t>, сферу услуг, финансовые ресурсы, инновации и человеческий капитал</w:t>
      </w:r>
      <w:r w:rsidR="00F66B3E" w:rsidRPr="007E608E">
        <w:rPr>
          <w:rFonts w:ascii="Cambria" w:hAnsi="Cambria" w:cstheme="minorHAnsi"/>
          <w:sz w:val="24"/>
          <w:szCs w:val="24"/>
        </w:rPr>
        <w:t>,</w:t>
      </w:r>
    </w:p>
    <w:p w14:paraId="29E3D512" w14:textId="49297380" w:rsidR="00951BC3" w:rsidRPr="007E608E" w:rsidRDefault="00951BC3" w:rsidP="00E90D89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sz w:val="24"/>
          <w:szCs w:val="24"/>
          <w:lang w:eastAsia="ru-RU"/>
        </w:rPr>
      </w:pPr>
      <w:r w:rsidRPr="007E608E">
        <w:rPr>
          <w:rFonts w:ascii="Cambria" w:hAnsi="Cambria" w:cstheme="minorHAnsi"/>
          <w:sz w:val="24"/>
          <w:szCs w:val="24"/>
          <w:lang w:eastAsia="ru-RU"/>
        </w:rPr>
        <w:t xml:space="preserve">подвержены тенденциям быстрой урбанизации, резкого увеличения численности и плотности населения, усиления нагрузки на критически важные объекты инфраструктуры, </w:t>
      </w:r>
    </w:p>
    <w:p w14:paraId="2471CCF0" w14:textId="2A77F8AA" w:rsidR="00951BC3" w:rsidRPr="007E608E" w:rsidRDefault="00951BC3" w:rsidP="00E90D89">
      <w:pPr>
        <w:pStyle w:val="a7"/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 xml:space="preserve">сталкиваются </w:t>
      </w:r>
      <w:r w:rsidR="00270D10" w:rsidRPr="007E608E">
        <w:rPr>
          <w:rFonts w:ascii="Cambria" w:hAnsi="Cambria" w:cstheme="minorHAnsi"/>
          <w:color w:val="000000" w:themeColor="text1"/>
          <w:sz w:val="24"/>
          <w:szCs w:val="24"/>
        </w:rPr>
        <w:t>с серьезными проблемами</w:t>
      </w:r>
      <w:r w:rsidR="00270D10"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 снижения уязвимости к разрушительным землетрясениям</w:t>
      </w:r>
      <w:r w:rsidR="00E967D1"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 и иным бедствиям </w:t>
      </w:r>
      <w:r w:rsidRPr="007E608E">
        <w:rPr>
          <w:rFonts w:ascii="Cambria" w:hAnsi="Cambria" w:cstheme="minorHAnsi"/>
          <w:sz w:val="24"/>
          <w:szCs w:val="24"/>
        </w:rPr>
        <w:t>природ</w:t>
      </w:r>
      <w:r w:rsidR="00CE32B3" w:rsidRPr="007E608E">
        <w:rPr>
          <w:rFonts w:ascii="Cambria" w:hAnsi="Cambria" w:cstheme="minorHAnsi"/>
          <w:sz w:val="24"/>
          <w:szCs w:val="24"/>
        </w:rPr>
        <w:t xml:space="preserve">ного, </w:t>
      </w:r>
      <w:r w:rsidRPr="007E608E">
        <w:rPr>
          <w:rFonts w:ascii="Cambria" w:hAnsi="Cambria" w:cstheme="minorHAnsi"/>
          <w:sz w:val="24"/>
          <w:szCs w:val="24"/>
        </w:rPr>
        <w:t>техногенн</w:t>
      </w:r>
      <w:r w:rsidR="00CE32B3" w:rsidRPr="007E608E">
        <w:rPr>
          <w:rFonts w:ascii="Cambria" w:hAnsi="Cambria" w:cstheme="minorHAnsi"/>
          <w:sz w:val="24"/>
          <w:szCs w:val="24"/>
        </w:rPr>
        <w:t xml:space="preserve">ого, </w:t>
      </w:r>
      <w:r w:rsidR="00270D10" w:rsidRPr="007E608E">
        <w:rPr>
          <w:rFonts w:ascii="Cambria" w:hAnsi="Cambria" w:cstheme="minorHAnsi"/>
          <w:sz w:val="24"/>
          <w:szCs w:val="24"/>
        </w:rPr>
        <w:t>экологическ</w:t>
      </w:r>
      <w:r w:rsidR="00CE32B3" w:rsidRPr="007E608E">
        <w:rPr>
          <w:rFonts w:ascii="Cambria" w:hAnsi="Cambria" w:cstheme="minorHAnsi"/>
          <w:sz w:val="24"/>
          <w:szCs w:val="24"/>
        </w:rPr>
        <w:t xml:space="preserve">ого </w:t>
      </w:r>
      <w:r w:rsidR="00E84778" w:rsidRPr="007E608E">
        <w:rPr>
          <w:rFonts w:ascii="Cambria" w:hAnsi="Cambria" w:cstheme="minorHAnsi"/>
          <w:sz w:val="24"/>
          <w:szCs w:val="24"/>
        </w:rPr>
        <w:t xml:space="preserve">и биолого-социального </w:t>
      </w:r>
      <w:r w:rsidR="00CE32B3" w:rsidRPr="007E608E">
        <w:rPr>
          <w:rFonts w:ascii="Cambria" w:hAnsi="Cambria" w:cstheme="minorHAnsi"/>
          <w:sz w:val="24"/>
          <w:szCs w:val="24"/>
        </w:rPr>
        <w:t>характера</w:t>
      </w:r>
      <w:r w:rsidRPr="007E608E">
        <w:rPr>
          <w:rFonts w:ascii="Cambria" w:hAnsi="Cambria" w:cstheme="minorHAnsi"/>
          <w:sz w:val="24"/>
          <w:szCs w:val="24"/>
        </w:rPr>
        <w:t>, негативным</w:t>
      </w:r>
      <w:r w:rsidR="00E967D1" w:rsidRPr="007E608E">
        <w:rPr>
          <w:rFonts w:ascii="Cambria" w:hAnsi="Cambria" w:cstheme="minorHAnsi"/>
          <w:sz w:val="24"/>
          <w:szCs w:val="24"/>
        </w:rPr>
        <w:t xml:space="preserve"> </w:t>
      </w:r>
      <w:r w:rsidRPr="007E608E">
        <w:rPr>
          <w:rFonts w:ascii="Cambria" w:hAnsi="Cambria" w:cstheme="minorHAnsi"/>
          <w:sz w:val="24"/>
          <w:szCs w:val="24"/>
        </w:rPr>
        <w:t>последствиям изменения климата</w:t>
      </w:r>
      <w:r w:rsidR="00E967D1" w:rsidRPr="007E608E">
        <w:rPr>
          <w:rFonts w:ascii="Cambria" w:hAnsi="Cambria" w:cstheme="minorHAnsi"/>
          <w:sz w:val="24"/>
          <w:szCs w:val="24"/>
        </w:rPr>
        <w:t>,</w:t>
      </w:r>
      <w:r w:rsidRPr="007E608E">
        <w:rPr>
          <w:rFonts w:ascii="Cambria" w:hAnsi="Cambria" w:cstheme="minorHAnsi"/>
          <w:sz w:val="24"/>
          <w:szCs w:val="24"/>
        </w:rPr>
        <w:t xml:space="preserve"> </w:t>
      </w:r>
    </w:p>
    <w:p w14:paraId="2141D32C" w14:textId="7FB7A925" w:rsidR="00951BC3" w:rsidRPr="007E608E" w:rsidRDefault="00E967D1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Cs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>и</w:t>
      </w:r>
      <w:r w:rsidR="00CE32B3" w:rsidRPr="007E608E">
        <w:rPr>
          <w:rFonts w:ascii="Cambria" w:hAnsi="Cambria" w:cstheme="minorHAnsi"/>
          <w:sz w:val="24"/>
          <w:szCs w:val="24"/>
        </w:rPr>
        <w:t xml:space="preserve">спытывают </w:t>
      </w:r>
      <w:r w:rsidR="00951BC3" w:rsidRPr="007E608E">
        <w:rPr>
          <w:rFonts w:ascii="Cambria" w:hAnsi="Cambria" w:cstheme="minorHAnsi"/>
          <w:sz w:val="24"/>
          <w:szCs w:val="24"/>
        </w:rPr>
        <w:t>трудност</w:t>
      </w:r>
      <w:r w:rsidR="00CE32B3" w:rsidRPr="007E608E">
        <w:rPr>
          <w:rFonts w:ascii="Cambria" w:hAnsi="Cambria" w:cstheme="minorHAnsi"/>
          <w:sz w:val="24"/>
          <w:szCs w:val="24"/>
        </w:rPr>
        <w:t>и</w:t>
      </w:r>
      <w:r w:rsidR="00951BC3" w:rsidRPr="007E608E">
        <w:rPr>
          <w:rFonts w:ascii="Cambria" w:hAnsi="Cambria" w:cstheme="minorHAnsi"/>
          <w:sz w:val="24"/>
          <w:szCs w:val="24"/>
        </w:rPr>
        <w:t xml:space="preserve"> </w:t>
      </w:r>
      <w:r w:rsidR="00F66B3E" w:rsidRPr="007E608E">
        <w:rPr>
          <w:rFonts w:ascii="Cambria" w:hAnsi="Cambria" w:cstheme="minorHAnsi"/>
          <w:bCs/>
          <w:sz w:val="24"/>
          <w:szCs w:val="24"/>
        </w:rPr>
        <w:t xml:space="preserve">с </w:t>
      </w:r>
      <w:r w:rsidR="003E5EE4" w:rsidRPr="007E608E">
        <w:rPr>
          <w:rFonts w:ascii="Cambria" w:hAnsi="Cambria" w:cstheme="minorHAnsi"/>
          <w:bCs/>
          <w:sz w:val="24"/>
          <w:szCs w:val="24"/>
        </w:rPr>
        <w:t xml:space="preserve">обеспечением инклюзивности, безопасности, жизнестойкости и устойчивости городов к рискам бедствий и изменению климата, </w:t>
      </w:r>
      <w:r w:rsidR="00F66B3E" w:rsidRPr="007E608E">
        <w:rPr>
          <w:rFonts w:ascii="Cambria" w:hAnsi="Cambria" w:cstheme="minorHAnsi"/>
          <w:sz w:val="24"/>
          <w:szCs w:val="24"/>
        </w:rPr>
        <w:t>напрямую связанных</w:t>
      </w:r>
      <w:r w:rsidR="00D3588D" w:rsidRPr="007E608E">
        <w:rPr>
          <w:rFonts w:ascii="Cambria" w:hAnsi="Cambria" w:cstheme="minorHAnsi"/>
          <w:sz w:val="24"/>
          <w:szCs w:val="24"/>
        </w:rPr>
        <w:t xml:space="preserve"> с</w:t>
      </w:r>
      <w:r w:rsidR="00F66B3E" w:rsidRPr="007E608E">
        <w:rPr>
          <w:rFonts w:ascii="Cambria" w:hAnsi="Cambria" w:cstheme="minorHAnsi"/>
          <w:sz w:val="24"/>
          <w:szCs w:val="24"/>
        </w:rPr>
        <w:t xml:space="preserve"> быстрым ростом городского населения, устаревшей инфраст</w:t>
      </w:r>
      <w:r w:rsidRPr="007E608E">
        <w:rPr>
          <w:rFonts w:ascii="Cambria" w:hAnsi="Cambria" w:cstheme="minorHAnsi"/>
          <w:sz w:val="24"/>
          <w:szCs w:val="24"/>
        </w:rPr>
        <w:t xml:space="preserve">руктурой, </w:t>
      </w:r>
      <w:r w:rsidR="00F66B3E" w:rsidRPr="007E608E">
        <w:rPr>
          <w:rFonts w:ascii="Cambria" w:hAnsi="Cambria" w:cstheme="minorHAnsi"/>
          <w:sz w:val="24"/>
          <w:szCs w:val="24"/>
        </w:rPr>
        <w:t>экстремальны</w:t>
      </w:r>
      <w:r w:rsidRPr="007E608E">
        <w:rPr>
          <w:rFonts w:ascii="Cambria" w:hAnsi="Cambria" w:cstheme="minorHAnsi"/>
          <w:sz w:val="24"/>
          <w:szCs w:val="24"/>
        </w:rPr>
        <w:t>ми</w:t>
      </w:r>
      <w:r w:rsidR="00F66B3E" w:rsidRPr="007E608E">
        <w:rPr>
          <w:rFonts w:ascii="Cambria" w:hAnsi="Cambria" w:cstheme="minorHAnsi"/>
          <w:sz w:val="24"/>
          <w:szCs w:val="24"/>
        </w:rPr>
        <w:t xml:space="preserve"> погодны</w:t>
      </w:r>
      <w:r w:rsidRPr="007E608E">
        <w:rPr>
          <w:rFonts w:ascii="Cambria" w:hAnsi="Cambria" w:cstheme="minorHAnsi"/>
          <w:sz w:val="24"/>
          <w:szCs w:val="24"/>
        </w:rPr>
        <w:t>ми</w:t>
      </w:r>
      <w:r w:rsidR="00F66B3E" w:rsidRPr="007E608E">
        <w:rPr>
          <w:rFonts w:ascii="Cambria" w:hAnsi="Cambria" w:cstheme="minorHAnsi"/>
          <w:sz w:val="24"/>
          <w:szCs w:val="24"/>
        </w:rPr>
        <w:t xml:space="preserve"> явлени</w:t>
      </w:r>
      <w:r w:rsidRPr="007E608E">
        <w:rPr>
          <w:rFonts w:ascii="Cambria" w:hAnsi="Cambria" w:cstheme="minorHAnsi"/>
          <w:sz w:val="24"/>
          <w:szCs w:val="24"/>
        </w:rPr>
        <w:t>ями</w:t>
      </w:r>
      <w:r w:rsidR="00F66B3E" w:rsidRPr="007E608E">
        <w:rPr>
          <w:rFonts w:ascii="Cambria" w:hAnsi="Cambria" w:cstheme="minorHAnsi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sz w:val="24"/>
          <w:szCs w:val="24"/>
        </w:rPr>
        <w:t>загрязнением окружающей среды,</w:t>
      </w: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 деградацией экосистем</w:t>
      </w:r>
      <w:r w:rsidR="00E84778" w:rsidRPr="007E608E">
        <w:rPr>
          <w:rFonts w:ascii="Cambria" w:hAnsi="Cambria" w:cstheme="minorHAnsi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sz w:val="24"/>
          <w:szCs w:val="24"/>
        </w:rPr>
        <w:t>дефицитом водных ресурсов</w:t>
      </w:r>
      <w:r w:rsidR="00805965" w:rsidRPr="007E608E">
        <w:rPr>
          <w:rFonts w:ascii="Cambria" w:hAnsi="Cambria" w:cstheme="minorHAnsi"/>
          <w:sz w:val="24"/>
          <w:szCs w:val="24"/>
        </w:rPr>
        <w:t>,</w:t>
      </w:r>
      <w:r w:rsidR="00D3588D" w:rsidRPr="007E608E">
        <w:rPr>
          <w:rFonts w:ascii="Cambria" w:hAnsi="Cambria" w:cstheme="minorHAnsi"/>
          <w:sz w:val="24"/>
          <w:szCs w:val="24"/>
        </w:rPr>
        <w:t xml:space="preserve"> 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>возникновени</w:t>
      </w:r>
      <w:r w:rsidR="00805965"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>ем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 новых вызовов и факторов риска, препятствующих устойчивому развитию</w:t>
      </w:r>
      <w:r w:rsidR="00805965"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>,</w:t>
      </w:r>
    </w:p>
    <w:p w14:paraId="34C84B5B" w14:textId="14AF9BDB" w:rsidR="00E84778" w:rsidRPr="007E608E" w:rsidRDefault="00E84778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 xml:space="preserve">с целью </w:t>
      </w:r>
      <w:r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развития и укрепления регионального </w:t>
      </w:r>
      <w:r w:rsidR="00D335D4"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>сотрудничества</w:t>
      </w:r>
      <w:r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 и глобального партнерства, консолидаци</w:t>
      </w:r>
      <w:r w:rsidR="00D335D4"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>и</w:t>
      </w:r>
      <w:r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 совместных действий и усилий по вопросам обеспечения</w:t>
      </w:r>
      <w:r w:rsidR="00946EFC"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 </w:t>
      </w:r>
      <w:r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безопасности, </w:t>
      </w:r>
      <w:r w:rsidR="00946EFC"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инклюзивности, </w:t>
      </w:r>
      <w:r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>жизнестойкости</w:t>
      </w:r>
      <w:r w:rsidR="00946EFC"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 xml:space="preserve"> </w:t>
      </w:r>
      <w:r w:rsidRPr="007E608E">
        <w:rPr>
          <w:rFonts w:ascii="Cambria" w:hAnsi="Cambria" w:cstheme="minorHAnsi"/>
          <w:b/>
          <w:color w:val="000000" w:themeColor="text1"/>
          <w:sz w:val="24"/>
          <w:szCs w:val="24"/>
        </w:rPr>
        <w:t>и повышения устойчивости городов к рискам бедствий и изменению климата,</w:t>
      </w:r>
    </w:p>
    <w:p w14:paraId="42963B50" w14:textId="3DEF18F1" w:rsidR="00CA2748" w:rsidRPr="007E608E" w:rsidRDefault="00E84778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в</w:t>
      </w:r>
      <w:r w:rsidR="00CA2748" w:rsidRPr="007E608E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ыразили намерения о нижеследующем, </w:t>
      </w:r>
    </w:p>
    <w:p w14:paraId="12AFB44D" w14:textId="77777777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>Пункт 1</w:t>
      </w:r>
    </w:p>
    <w:p w14:paraId="5622C522" w14:textId="77777777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>Стороны выразили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поддержку и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нициатив ООН и других международных организаций – партнеров по развитию в области снижения риска бедствий и адаптации к изменению климата, способствующих достижению глобальных 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  <w:shd w:val="clear" w:color="auto" w:fill="FFFFFF"/>
        </w:rPr>
        <w:t>Целей Устойчивого Развития, целевых показателей П</w:t>
      </w:r>
      <w:r w:rsidRPr="007E608E">
        <w:rPr>
          <w:rFonts w:ascii="Cambria" w:hAnsi="Cambria" w:cstheme="minorHAnsi"/>
          <w:color w:val="000000" w:themeColor="text1"/>
          <w:sz w:val="24"/>
          <w:szCs w:val="24"/>
          <w:shd w:val="clear" w:color="auto" w:fill="FFFFFF"/>
        </w:rPr>
        <w:t xml:space="preserve">арижского соглашения по климату, приоритетов и принципов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Сендайской рамочной программы по снижению рисков бедствий.</w:t>
      </w:r>
    </w:p>
    <w:p w14:paraId="0EF19733" w14:textId="38146168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2</w:t>
      </w:r>
    </w:p>
    <w:p w14:paraId="137F8F6A" w14:textId="0C19C619" w:rsidR="00D803D5" w:rsidRPr="007E608E" w:rsidRDefault="00D803D5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Cs/>
          <w:color w:val="000000"/>
          <w:sz w:val="24"/>
          <w:szCs w:val="24"/>
        </w:rPr>
      </w:pPr>
      <w:r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Стороны </w:t>
      </w:r>
      <w:r w:rsidR="00E6135C" w:rsidRPr="007E608E">
        <w:rPr>
          <w:rFonts w:ascii="Cambria" w:hAnsi="Cambria" w:cstheme="minorHAnsi"/>
          <w:color w:val="000000"/>
          <w:sz w:val="24"/>
          <w:szCs w:val="24"/>
        </w:rPr>
        <w:t xml:space="preserve">достигли договоренности и выразили </w:t>
      </w:r>
      <w:r w:rsidR="000E55AB" w:rsidRPr="007E608E">
        <w:rPr>
          <w:rFonts w:ascii="Cambria" w:hAnsi="Cambria" w:cstheme="minorHAnsi"/>
          <w:color w:val="000000"/>
          <w:sz w:val="24"/>
          <w:szCs w:val="24"/>
        </w:rPr>
        <w:t xml:space="preserve">добровольные </w:t>
      </w:r>
      <w:r w:rsidR="00E6135C" w:rsidRPr="007E608E">
        <w:rPr>
          <w:rFonts w:ascii="Cambria" w:hAnsi="Cambria" w:cstheme="minorHAnsi"/>
          <w:color w:val="000000"/>
          <w:sz w:val="24"/>
          <w:szCs w:val="24"/>
        </w:rPr>
        <w:t xml:space="preserve">намерения 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>консолидировать совместные действи</w:t>
      </w:r>
      <w:r w:rsidR="00D335D4"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>я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 и усилия по вопросам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повышения устойчивости городов к рискам бедствий и изменению климата</w:t>
      </w:r>
      <w:r w:rsidR="00D335D4" w:rsidRPr="007E608E">
        <w:rPr>
          <w:rFonts w:ascii="Cambria" w:hAnsi="Cambria" w:cstheme="minorHAnsi"/>
          <w:color w:val="000000" w:themeColor="text1"/>
          <w:sz w:val="24"/>
          <w:szCs w:val="24"/>
        </w:rPr>
        <w:t>,</w:t>
      </w:r>
      <w:r w:rsidR="00D17EE0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 </w:t>
      </w:r>
      <w:r w:rsidR="00E6135C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в рамках и в составе </w:t>
      </w:r>
      <w:r w:rsidR="00BB44E7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полноправных участников </w:t>
      </w:r>
      <w:r w:rsidR="00E6135C" w:rsidRPr="007E608E">
        <w:rPr>
          <w:rFonts w:ascii="Cambria" w:hAnsi="Cambria" w:cstheme="minorHAnsi"/>
          <w:bCs/>
          <w:color w:val="000000"/>
          <w:sz w:val="24"/>
          <w:szCs w:val="24"/>
        </w:rPr>
        <w:t>основанной в 2025 году</w:t>
      </w:r>
      <w:r w:rsidR="000E55AB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 </w:t>
      </w:r>
      <w:r w:rsidR="00E6135C" w:rsidRPr="007E608E">
        <w:rPr>
          <w:rFonts w:ascii="Cambria" w:hAnsi="Cambria" w:cstheme="minorHAnsi"/>
          <w:bCs/>
          <w:i/>
          <w:iCs/>
          <w:color w:val="000000"/>
          <w:sz w:val="24"/>
          <w:szCs w:val="24"/>
        </w:rPr>
        <w:t>«Коалиции устойчивых городов стран Центральной Азии»,</w:t>
      </w:r>
      <w:r w:rsidR="00E6135C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 действуя на основе соблюдения национальных законодательств и </w:t>
      </w:r>
      <w:r w:rsidR="00E6135C" w:rsidRPr="007E608E">
        <w:rPr>
          <w:rFonts w:ascii="Cambria" w:hAnsi="Cambria" w:cstheme="minorHAnsi"/>
          <w:bCs/>
          <w:color w:val="000000"/>
          <w:sz w:val="24"/>
          <w:szCs w:val="24"/>
        </w:rPr>
        <w:lastRenderedPageBreak/>
        <w:t>международных договоров, принципов добровольности, равенства и взаимного уважения, без ущемления прав и интересов ни одной из Сторон.</w:t>
      </w:r>
    </w:p>
    <w:p w14:paraId="1F93CEEA" w14:textId="1EC40A9E" w:rsidR="003D4B8D" w:rsidRPr="007E608E" w:rsidRDefault="003D4B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3</w:t>
      </w:r>
    </w:p>
    <w:p w14:paraId="32B451D0" w14:textId="43944911" w:rsidR="00A07A24" w:rsidRPr="007E608E" w:rsidRDefault="003D4B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Стороны, </w:t>
      </w:r>
      <w:r w:rsidR="00A50852" w:rsidRPr="007E608E">
        <w:rPr>
          <w:rFonts w:ascii="Cambria" w:hAnsi="Cambria" w:cstheme="minorHAnsi"/>
          <w:bCs/>
          <w:color w:val="000000"/>
          <w:sz w:val="24"/>
          <w:szCs w:val="24"/>
        </w:rPr>
        <w:t>в целях укрепления регионального сотрудничества и глобального партнерства</w:t>
      </w:r>
      <w:r w:rsidR="00D17EE0" w:rsidRPr="007E608E">
        <w:rPr>
          <w:rFonts w:ascii="Cambria" w:hAnsi="Cambria" w:cstheme="minorHAnsi"/>
          <w:bCs/>
          <w:color w:val="000000"/>
          <w:sz w:val="24"/>
          <w:szCs w:val="24"/>
        </w:rPr>
        <w:t>,</w:t>
      </w:r>
      <w:r w:rsidR="00A50852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 </w:t>
      </w:r>
      <w:r w:rsidRPr="007E608E">
        <w:rPr>
          <w:rFonts w:ascii="Cambria" w:hAnsi="Cambria" w:cstheme="minorHAnsi"/>
          <w:sz w:val="24"/>
          <w:szCs w:val="24"/>
        </w:rPr>
        <w:t xml:space="preserve">выразили общее стремление </w:t>
      </w:r>
      <w:r w:rsidR="00784C89" w:rsidRPr="000452BB">
        <w:rPr>
          <w:rFonts w:ascii="Cambria" w:hAnsi="Cambria" w:cstheme="minorHAnsi"/>
          <w:bCs/>
          <w:sz w:val="24"/>
          <w:szCs w:val="24"/>
        </w:rPr>
        <w:t>развити</w:t>
      </w:r>
      <w:r w:rsidR="00F811A2" w:rsidRPr="000452BB">
        <w:rPr>
          <w:rFonts w:ascii="Cambria" w:hAnsi="Cambria" w:cstheme="minorHAnsi"/>
          <w:bCs/>
          <w:sz w:val="24"/>
          <w:szCs w:val="24"/>
        </w:rPr>
        <w:t>я</w:t>
      </w:r>
      <w:r w:rsidR="00784C89" w:rsidRPr="000452BB">
        <w:rPr>
          <w:rFonts w:ascii="Cambria" w:hAnsi="Cambria" w:cstheme="minorHAnsi"/>
          <w:bCs/>
          <w:sz w:val="24"/>
          <w:szCs w:val="24"/>
        </w:rPr>
        <w:t xml:space="preserve"> регионального механизма сотрудничества и взаимодействие</w:t>
      </w:r>
      <w:r w:rsidRPr="007E608E">
        <w:rPr>
          <w:rFonts w:ascii="Cambria" w:hAnsi="Cambria" w:cstheme="minorHAnsi"/>
          <w:bCs/>
          <w:sz w:val="24"/>
          <w:szCs w:val="24"/>
        </w:rPr>
        <w:t xml:space="preserve"> повышения устойчивости городов Центральной Азии к рискам бедствий и изменени</w:t>
      </w:r>
      <w:r w:rsidR="001E6471" w:rsidRPr="007E608E">
        <w:rPr>
          <w:rFonts w:ascii="Cambria" w:hAnsi="Cambria" w:cstheme="minorHAnsi"/>
          <w:bCs/>
          <w:sz w:val="24"/>
          <w:szCs w:val="24"/>
        </w:rPr>
        <w:t>ю</w:t>
      </w:r>
      <w:r w:rsidRPr="007E608E">
        <w:rPr>
          <w:rFonts w:ascii="Cambria" w:hAnsi="Cambria" w:cstheme="minorHAnsi"/>
          <w:bCs/>
          <w:sz w:val="24"/>
          <w:szCs w:val="24"/>
        </w:rPr>
        <w:t xml:space="preserve"> климата,</w:t>
      </w:r>
      <w:r w:rsidR="001E6471" w:rsidRPr="007E608E">
        <w:rPr>
          <w:rFonts w:ascii="Cambria" w:hAnsi="Cambria" w:cstheme="minorHAnsi"/>
          <w:sz w:val="24"/>
          <w:szCs w:val="24"/>
        </w:rPr>
        <w:t xml:space="preserve"> с предоставлением</w:t>
      </w:r>
      <w:r w:rsidR="00A07A24" w:rsidRPr="007E608E">
        <w:rPr>
          <w:rFonts w:ascii="Cambria" w:hAnsi="Cambria" w:cstheme="minorHAnsi"/>
          <w:sz w:val="24"/>
          <w:szCs w:val="24"/>
        </w:rPr>
        <w:t>:</w:t>
      </w:r>
    </w:p>
    <w:p w14:paraId="3C566583" w14:textId="0C19C7B6" w:rsidR="001E6471" w:rsidRPr="007E608E" w:rsidRDefault="00A07A24" w:rsidP="00E90D89">
      <w:pPr>
        <w:pStyle w:val="a7"/>
        <w:numPr>
          <w:ilvl w:val="0"/>
          <w:numId w:val="1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bCs/>
          <w:color w:val="000000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>Г</w:t>
      </w:r>
      <w:r w:rsidR="001E6471" w:rsidRPr="007E608E">
        <w:rPr>
          <w:rFonts w:ascii="Cambria" w:hAnsi="Cambria" w:cstheme="minorHAnsi"/>
          <w:sz w:val="24"/>
          <w:szCs w:val="24"/>
        </w:rPr>
        <w:t>ороду Астана</w:t>
      </w:r>
      <w:r w:rsidR="008154C0" w:rsidRPr="007E608E">
        <w:rPr>
          <w:rFonts w:ascii="Cambria" w:hAnsi="Cambria" w:cstheme="minorHAnsi"/>
          <w:sz w:val="24"/>
          <w:szCs w:val="24"/>
        </w:rPr>
        <w:t xml:space="preserve"> </w:t>
      </w:r>
      <w:r w:rsidR="008154C0" w:rsidRPr="007E608E">
        <w:rPr>
          <w:rFonts w:ascii="Cambria" w:hAnsi="Cambria" w:cstheme="minorHAnsi"/>
          <w:i/>
          <w:iCs/>
          <w:sz w:val="24"/>
          <w:szCs w:val="24"/>
        </w:rPr>
        <w:t>(</w:t>
      </w:r>
      <w:r w:rsidR="00BB44E7" w:rsidRPr="007E608E">
        <w:rPr>
          <w:rFonts w:ascii="Cambria" w:hAnsi="Cambria" w:cstheme="minorHAnsi"/>
          <w:bCs/>
          <w:i/>
          <w:iCs/>
          <w:sz w:val="24"/>
          <w:szCs w:val="24"/>
        </w:rPr>
        <w:t>получи</w:t>
      </w:r>
      <w:r w:rsidR="008154C0" w:rsidRPr="007E608E">
        <w:rPr>
          <w:rFonts w:ascii="Cambria" w:hAnsi="Cambria" w:cstheme="minorHAnsi"/>
          <w:bCs/>
          <w:i/>
          <w:iCs/>
          <w:sz w:val="24"/>
          <w:szCs w:val="24"/>
        </w:rPr>
        <w:t>вшему</w:t>
      </w:r>
      <w:r w:rsidR="00BB44E7" w:rsidRPr="007E608E">
        <w:rPr>
          <w:rFonts w:ascii="Cambria" w:hAnsi="Cambria" w:cstheme="minorHAnsi"/>
          <w:bCs/>
          <w:i/>
          <w:iCs/>
          <w:sz w:val="24"/>
          <w:szCs w:val="24"/>
        </w:rPr>
        <w:t xml:space="preserve"> «</w:t>
      </w:r>
      <w:r w:rsidR="00BB44E7" w:rsidRPr="007E608E">
        <w:rPr>
          <w:rFonts w:ascii="Cambria" w:hAnsi="Cambria" w:cstheme="minorHAnsi"/>
          <w:i/>
          <w:iCs/>
          <w:sz w:val="24"/>
          <w:szCs w:val="24"/>
        </w:rPr>
        <w:t>Сертификат</w:t>
      </w:r>
      <w:r w:rsidR="00BB44E7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 xml:space="preserve"> признания” и ста</w:t>
      </w:r>
      <w:r w:rsidR="008154C0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>вшему</w:t>
      </w:r>
      <w:r w:rsidR="00BB44E7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 xml:space="preserve">   первым в Центральной Азии хабом устойчивости в рамках </w:t>
      </w:r>
      <w:bookmarkStart w:id="0" w:name="_Hlk236584989"/>
      <w:r w:rsidR="00BB44E7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>глобальной инициативы «Повышение устойчивости городов к 2030 году”</w:t>
      </w:r>
      <w:bookmarkEnd w:id="0"/>
      <w:r w:rsidR="008154C0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>)</w:t>
      </w:r>
      <w:r w:rsidR="008154C0" w:rsidRPr="007E608E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="001E6471" w:rsidRPr="007E608E">
        <w:rPr>
          <w:rFonts w:ascii="Cambria" w:hAnsi="Cambria" w:cstheme="minorHAnsi"/>
          <w:sz w:val="24"/>
          <w:szCs w:val="24"/>
        </w:rPr>
        <w:t xml:space="preserve">статуса </w:t>
      </w:r>
      <w:r w:rsidR="001E6471" w:rsidRPr="007E608E">
        <w:rPr>
          <w:rFonts w:ascii="Cambria" w:hAnsi="Cambria" w:cstheme="minorHAnsi"/>
          <w:color w:val="000000"/>
          <w:sz w:val="24"/>
          <w:szCs w:val="24"/>
        </w:rPr>
        <w:t xml:space="preserve">региональной платформы для обмена знаниями, </w:t>
      </w:r>
      <w:r w:rsidR="00D17EE0" w:rsidRPr="007E608E">
        <w:rPr>
          <w:rFonts w:ascii="Cambria" w:hAnsi="Cambria" w:cstheme="minorHAnsi"/>
          <w:sz w:val="24"/>
          <w:szCs w:val="24"/>
        </w:rPr>
        <w:t>передовыми практиками</w:t>
      </w:r>
      <w:r w:rsidR="00946EFC" w:rsidRPr="007E608E">
        <w:rPr>
          <w:rFonts w:ascii="Cambria" w:hAnsi="Cambria" w:cstheme="minorHAnsi"/>
          <w:sz w:val="24"/>
          <w:szCs w:val="24"/>
        </w:rPr>
        <w:t>,</w:t>
      </w:r>
      <w:r w:rsidR="00D17EE0" w:rsidRPr="007E608E">
        <w:rPr>
          <w:rFonts w:ascii="Cambria" w:hAnsi="Cambria" w:cstheme="minorHAnsi"/>
          <w:sz w:val="24"/>
          <w:szCs w:val="24"/>
        </w:rPr>
        <w:t xml:space="preserve"> опытом</w:t>
      </w:r>
      <w:r w:rsidR="00D17EE0" w:rsidRPr="007E608E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="00D17EE0" w:rsidRPr="007E608E">
        <w:rPr>
          <w:rFonts w:ascii="Cambria" w:hAnsi="Cambria" w:cstheme="minorHAnsi"/>
          <w:sz w:val="24"/>
          <w:szCs w:val="24"/>
        </w:rPr>
        <w:t>инновационны</w:t>
      </w:r>
      <w:r w:rsidR="00946EFC" w:rsidRPr="007E608E">
        <w:rPr>
          <w:rFonts w:ascii="Cambria" w:hAnsi="Cambria" w:cstheme="minorHAnsi"/>
          <w:sz w:val="24"/>
          <w:szCs w:val="24"/>
        </w:rPr>
        <w:t>х</w:t>
      </w:r>
      <w:r w:rsidR="00D17EE0" w:rsidRPr="007E608E">
        <w:rPr>
          <w:rFonts w:ascii="Cambria" w:hAnsi="Cambria" w:cstheme="minorHAnsi"/>
          <w:sz w:val="24"/>
          <w:szCs w:val="24"/>
        </w:rPr>
        <w:t xml:space="preserve"> решени</w:t>
      </w:r>
      <w:r w:rsidR="00946EFC" w:rsidRPr="007E608E">
        <w:rPr>
          <w:rFonts w:ascii="Cambria" w:hAnsi="Cambria" w:cstheme="minorHAnsi"/>
          <w:sz w:val="24"/>
          <w:szCs w:val="24"/>
        </w:rPr>
        <w:t>й</w:t>
      </w:r>
      <w:r w:rsidR="00D17EE0" w:rsidRPr="007E608E">
        <w:rPr>
          <w:rFonts w:ascii="Cambria" w:hAnsi="Cambria" w:cstheme="minorHAnsi"/>
          <w:sz w:val="24"/>
          <w:szCs w:val="24"/>
        </w:rPr>
        <w:t xml:space="preserve"> и технологиями</w:t>
      </w:r>
      <w:r w:rsidR="00D17EE0" w:rsidRPr="007E608E">
        <w:rPr>
          <w:rFonts w:ascii="Cambria" w:hAnsi="Cambria" w:cstheme="minorHAnsi"/>
          <w:color w:val="000000"/>
          <w:sz w:val="24"/>
          <w:szCs w:val="24"/>
        </w:rPr>
        <w:t xml:space="preserve"> </w:t>
      </w:r>
      <w:r w:rsidR="001E6471" w:rsidRPr="007E608E">
        <w:rPr>
          <w:rFonts w:ascii="Cambria" w:hAnsi="Cambria" w:cstheme="minorHAnsi"/>
          <w:color w:val="000000"/>
          <w:sz w:val="24"/>
          <w:szCs w:val="24"/>
        </w:rPr>
        <w:t>между городами</w:t>
      </w:r>
      <w:r w:rsidR="008154C0" w:rsidRPr="007E608E">
        <w:rPr>
          <w:rFonts w:ascii="Cambria" w:hAnsi="Cambria" w:cstheme="minorHAnsi"/>
          <w:color w:val="000000"/>
          <w:sz w:val="24"/>
          <w:szCs w:val="24"/>
        </w:rPr>
        <w:t>;</w:t>
      </w:r>
    </w:p>
    <w:p w14:paraId="30AC8693" w14:textId="11B06C5E" w:rsidR="00BA5DCB" w:rsidRPr="007E608E" w:rsidRDefault="00A07A24" w:rsidP="00E90D89">
      <w:pPr>
        <w:pStyle w:val="a7"/>
        <w:numPr>
          <w:ilvl w:val="0"/>
          <w:numId w:val="11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bCs/>
          <w:color w:val="000000"/>
          <w:sz w:val="24"/>
          <w:szCs w:val="24"/>
        </w:rPr>
      </w:pPr>
      <w:r w:rsidRPr="007E608E">
        <w:rPr>
          <w:rFonts w:ascii="Cambria" w:hAnsi="Cambria" w:cstheme="minorHAnsi"/>
          <w:bCs/>
          <w:sz w:val="24"/>
          <w:szCs w:val="24"/>
        </w:rPr>
        <w:t>Центру по чрезвычайным ситуациям и снижению риска бедствий</w:t>
      </w:r>
      <w:r w:rsidR="00BA5DCB" w:rsidRPr="007E608E">
        <w:rPr>
          <w:rFonts w:ascii="Cambria" w:hAnsi="Cambria" w:cstheme="minorHAnsi"/>
          <w:bCs/>
          <w:sz w:val="24"/>
          <w:szCs w:val="24"/>
        </w:rPr>
        <w:t xml:space="preserve"> </w:t>
      </w:r>
      <w:r w:rsidRPr="007E608E">
        <w:rPr>
          <w:rFonts w:ascii="Cambria" w:hAnsi="Cambria" w:cstheme="minorHAnsi"/>
          <w:bCs/>
          <w:sz w:val="24"/>
          <w:szCs w:val="24"/>
        </w:rPr>
        <w:t xml:space="preserve">статуса </w:t>
      </w:r>
      <w:r w:rsidR="00BA5DCB" w:rsidRPr="007E608E">
        <w:rPr>
          <w:rFonts w:ascii="Cambria" w:hAnsi="Cambria" w:cstheme="minorHAnsi"/>
          <w:bCs/>
          <w:sz w:val="24"/>
          <w:szCs w:val="24"/>
        </w:rPr>
        <w:t xml:space="preserve">регионального </w:t>
      </w:r>
      <w:r w:rsidR="008154C0" w:rsidRPr="007E608E">
        <w:rPr>
          <w:rFonts w:ascii="Cambria" w:hAnsi="Cambria" w:cstheme="minorHAnsi"/>
          <w:bCs/>
          <w:sz w:val="24"/>
          <w:szCs w:val="24"/>
        </w:rPr>
        <w:t>ц</w:t>
      </w:r>
      <w:r w:rsidR="00BA5DCB" w:rsidRPr="007E608E">
        <w:rPr>
          <w:rFonts w:ascii="Cambria" w:hAnsi="Cambria" w:cstheme="minorHAnsi"/>
          <w:bCs/>
          <w:sz w:val="24"/>
          <w:szCs w:val="24"/>
        </w:rPr>
        <w:t xml:space="preserve">ентра координации </w:t>
      </w:r>
      <w:r w:rsidR="004651E8" w:rsidRPr="007E608E">
        <w:rPr>
          <w:rFonts w:ascii="Cambria" w:hAnsi="Cambria" w:cstheme="minorHAnsi"/>
          <w:bCs/>
          <w:sz w:val="24"/>
          <w:szCs w:val="24"/>
        </w:rPr>
        <w:t>и поддержки городов в области по</w:t>
      </w:r>
      <w:r w:rsidR="00BA5DCB" w:rsidRPr="007E608E">
        <w:rPr>
          <w:rFonts w:ascii="Cambria" w:hAnsi="Cambria" w:cstheme="minorHAnsi"/>
          <w:sz w:val="24"/>
          <w:szCs w:val="24"/>
        </w:rPr>
        <w:t>вышени</w:t>
      </w:r>
      <w:r w:rsidR="004651E8" w:rsidRPr="007E608E">
        <w:rPr>
          <w:rFonts w:ascii="Cambria" w:hAnsi="Cambria" w:cstheme="minorHAnsi"/>
          <w:sz w:val="24"/>
          <w:szCs w:val="24"/>
        </w:rPr>
        <w:t>я</w:t>
      </w:r>
      <w:r w:rsidR="00BA5DCB" w:rsidRPr="007E608E">
        <w:rPr>
          <w:rFonts w:ascii="Cambria" w:hAnsi="Cambria" w:cstheme="minorHAnsi"/>
          <w:sz w:val="24"/>
          <w:szCs w:val="24"/>
        </w:rPr>
        <w:t xml:space="preserve"> </w:t>
      </w:r>
      <w:r w:rsidR="004651E8" w:rsidRPr="007E608E">
        <w:rPr>
          <w:rFonts w:ascii="Cambria" w:hAnsi="Cambria" w:cstheme="minorHAnsi"/>
          <w:sz w:val="24"/>
          <w:szCs w:val="24"/>
        </w:rPr>
        <w:t xml:space="preserve">их </w:t>
      </w:r>
      <w:r w:rsidR="00BA5DCB" w:rsidRPr="007E608E">
        <w:rPr>
          <w:rFonts w:ascii="Cambria" w:hAnsi="Cambria" w:cstheme="minorHAnsi"/>
          <w:sz w:val="24"/>
          <w:szCs w:val="24"/>
        </w:rPr>
        <w:t xml:space="preserve">устойчивости </w:t>
      </w:r>
      <w:r w:rsidR="00BA5DCB" w:rsidRPr="007E608E">
        <w:rPr>
          <w:rFonts w:ascii="Cambria" w:hAnsi="Cambria" w:cstheme="minorHAnsi"/>
          <w:color w:val="000000" w:themeColor="text1"/>
          <w:sz w:val="24"/>
          <w:szCs w:val="24"/>
        </w:rPr>
        <w:t>к рискам бедствий и изменению климата</w:t>
      </w:r>
      <w:r w:rsidR="004651E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, в рамках </w:t>
      </w:r>
      <w:r w:rsidR="004651E8" w:rsidRPr="007E608E">
        <w:rPr>
          <w:rFonts w:ascii="Cambria" w:hAnsi="Cambria" w:cstheme="minorHAnsi"/>
          <w:bCs/>
          <w:i/>
          <w:iCs/>
          <w:color w:val="000000"/>
          <w:sz w:val="24"/>
          <w:szCs w:val="24"/>
        </w:rPr>
        <w:t>«Коалиции устойчивых городов стран Центральной Азии»</w:t>
      </w:r>
      <w:r w:rsidR="004651E8" w:rsidRPr="007E608E">
        <w:rPr>
          <w:rFonts w:ascii="Cambria" w:hAnsi="Cambria" w:cstheme="minorHAnsi"/>
          <w:bCs/>
          <w:color w:val="000000"/>
          <w:sz w:val="24"/>
          <w:szCs w:val="24"/>
        </w:rPr>
        <w:t>.</w:t>
      </w:r>
    </w:p>
    <w:p w14:paraId="603D7B90" w14:textId="3A7C9FD0" w:rsidR="00D17EE0" w:rsidRPr="007E608E" w:rsidRDefault="00D17EE0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4</w:t>
      </w:r>
    </w:p>
    <w:p w14:paraId="42673957" w14:textId="4193C98A" w:rsidR="003C193D" w:rsidRPr="007E608E" w:rsidRDefault="003C193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Cs/>
          <w:sz w:val="24"/>
          <w:szCs w:val="24"/>
        </w:rPr>
      </w:pPr>
      <w:r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Стороны выразили намерения </w:t>
      </w:r>
      <w:r w:rsidR="004D415B" w:rsidRPr="007E608E">
        <w:rPr>
          <w:rFonts w:ascii="Cambria" w:hAnsi="Cambria" w:cstheme="minorHAnsi"/>
          <w:bCs/>
          <w:color w:val="000000"/>
          <w:sz w:val="24"/>
          <w:szCs w:val="24"/>
        </w:rPr>
        <w:t xml:space="preserve">к 2030 году достигнуть </w:t>
      </w:r>
      <w:r w:rsidRPr="007E608E">
        <w:rPr>
          <w:rFonts w:ascii="Cambria" w:hAnsi="Cambria" w:cstheme="minorHAnsi"/>
          <w:bCs/>
          <w:sz w:val="24"/>
          <w:szCs w:val="24"/>
        </w:rPr>
        <w:t xml:space="preserve">значительного прогресса в повышении устойчивости городов к рискам бедствий и последствиям изменения климата посредством интеграции мер по адаптации к изменению климата в </w:t>
      </w:r>
      <w:r w:rsidR="000E55AB" w:rsidRPr="007E608E">
        <w:rPr>
          <w:rFonts w:ascii="Cambria" w:hAnsi="Cambria" w:cstheme="minorHAnsi"/>
          <w:bCs/>
          <w:sz w:val="24"/>
          <w:szCs w:val="24"/>
        </w:rPr>
        <w:t xml:space="preserve">программы и планы социально-экономического развития </w:t>
      </w:r>
      <w:r w:rsidR="00D335D4" w:rsidRPr="007E608E">
        <w:rPr>
          <w:rFonts w:ascii="Cambria" w:hAnsi="Cambria" w:cstheme="minorHAnsi"/>
          <w:bCs/>
          <w:sz w:val="24"/>
          <w:szCs w:val="24"/>
        </w:rPr>
        <w:t>и процессы</w:t>
      </w:r>
      <w:r w:rsidR="000E55AB" w:rsidRPr="007E608E">
        <w:rPr>
          <w:rFonts w:ascii="Cambria" w:hAnsi="Cambria" w:cstheme="minorHAnsi"/>
          <w:bCs/>
          <w:sz w:val="24"/>
          <w:szCs w:val="24"/>
        </w:rPr>
        <w:t xml:space="preserve"> </w:t>
      </w:r>
      <w:r w:rsidRPr="007E608E">
        <w:rPr>
          <w:rFonts w:ascii="Cambria" w:hAnsi="Cambria" w:cstheme="minorHAnsi"/>
          <w:bCs/>
          <w:sz w:val="24"/>
          <w:szCs w:val="24"/>
        </w:rPr>
        <w:t>городского планирования</w:t>
      </w:r>
      <w:r w:rsidR="004D415B" w:rsidRPr="007E608E">
        <w:rPr>
          <w:rFonts w:ascii="Cambria" w:hAnsi="Cambria" w:cstheme="minorHAnsi"/>
          <w:bCs/>
          <w:sz w:val="24"/>
          <w:szCs w:val="24"/>
        </w:rPr>
        <w:t xml:space="preserve">, в том числе </w:t>
      </w:r>
      <w:r w:rsidR="000E55AB" w:rsidRPr="007E608E">
        <w:rPr>
          <w:rFonts w:ascii="Cambria" w:hAnsi="Cambria" w:cstheme="minorHAnsi"/>
          <w:bCs/>
          <w:sz w:val="24"/>
          <w:szCs w:val="24"/>
        </w:rPr>
        <w:t>посредством</w:t>
      </w:r>
      <w:r w:rsidR="004D415B" w:rsidRPr="007E608E">
        <w:rPr>
          <w:rFonts w:ascii="Cambria" w:hAnsi="Cambria" w:cstheme="minorHAnsi"/>
          <w:bCs/>
          <w:sz w:val="24"/>
          <w:szCs w:val="24"/>
        </w:rPr>
        <w:t xml:space="preserve"> </w:t>
      </w:r>
      <w:r w:rsidR="002B2671" w:rsidRPr="007E608E">
        <w:rPr>
          <w:rFonts w:ascii="Cambria" w:hAnsi="Cambria" w:cstheme="minorHAnsi"/>
          <w:bCs/>
          <w:sz w:val="24"/>
          <w:szCs w:val="24"/>
        </w:rPr>
        <w:t xml:space="preserve">реализации </w:t>
      </w:r>
      <w:r w:rsidR="002B2671" w:rsidRPr="007E608E">
        <w:rPr>
          <w:rFonts w:ascii="Cambria" w:hAnsi="Cambria" w:cstheme="minorHAnsi"/>
          <w:bCs/>
          <w:i/>
          <w:iCs/>
          <w:sz w:val="24"/>
          <w:szCs w:val="24"/>
        </w:rPr>
        <w:t>«</w:t>
      </w:r>
      <w:r w:rsidR="008154C0" w:rsidRPr="007E608E">
        <w:rPr>
          <w:rFonts w:ascii="Cambria" w:hAnsi="Cambria" w:cstheme="minorHAnsi"/>
          <w:bCs/>
          <w:i/>
          <w:iCs/>
          <w:sz w:val="24"/>
          <w:szCs w:val="24"/>
        </w:rPr>
        <w:t>Региональной к</w:t>
      </w:r>
      <w:r w:rsidR="002B2671" w:rsidRPr="007E608E">
        <w:rPr>
          <w:rFonts w:ascii="Cambria" w:hAnsi="Cambria" w:cstheme="minorHAnsi"/>
          <w:i/>
          <w:iCs/>
          <w:sz w:val="24"/>
          <w:szCs w:val="24"/>
        </w:rPr>
        <w:t>онцепции повышения устойчивости городов государств Центральной Азии к рискам бедствий и изменению климата до 2030 года</w:t>
      </w:r>
      <w:r w:rsidR="002B2671" w:rsidRPr="007E608E">
        <w:rPr>
          <w:rFonts w:ascii="Cambria" w:hAnsi="Cambria" w:cstheme="minorHAnsi"/>
          <w:bCs/>
          <w:i/>
          <w:iCs/>
          <w:sz w:val="24"/>
          <w:szCs w:val="24"/>
        </w:rPr>
        <w:t>».</w:t>
      </w:r>
      <w:r w:rsidR="002B2671" w:rsidRPr="007E608E">
        <w:rPr>
          <w:rFonts w:ascii="Cambria" w:hAnsi="Cambria" w:cstheme="minorHAnsi"/>
          <w:bCs/>
          <w:sz w:val="24"/>
          <w:szCs w:val="24"/>
        </w:rPr>
        <w:t xml:space="preserve"> </w:t>
      </w:r>
    </w:p>
    <w:p w14:paraId="58FCB8DC" w14:textId="0E64E801" w:rsidR="007B4851" w:rsidRPr="007E608E" w:rsidRDefault="007B4851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5</w:t>
      </w: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 </w:t>
      </w:r>
    </w:p>
    <w:p w14:paraId="237DF713" w14:textId="7E44039A" w:rsidR="00D17EE0" w:rsidRPr="007E608E" w:rsidRDefault="00D17EE0" w:rsidP="00E90D89">
      <w:pPr>
        <w:tabs>
          <w:tab w:val="left" w:pos="851"/>
        </w:tabs>
        <w:spacing w:before="120" w:after="120" w:line="240" w:lineRule="auto"/>
        <w:ind w:firstLine="567"/>
        <w:jc w:val="both"/>
        <w:rPr>
          <w:rFonts w:ascii="Cambria" w:hAnsi="Cambria" w:cstheme="minorHAnsi"/>
          <w:bCs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Стороны выразили намерения </w:t>
      </w:r>
      <w:r w:rsidRPr="007E608E">
        <w:rPr>
          <w:rFonts w:ascii="Cambria" w:hAnsi="Cambria" w:cstheme="minorHAnsi"/>
          <w:sz w:val="24"/>
          <w:szCs w:val="24"/>
        </w:rPr>
        <w:t xml:space="preserve">оказать поддержку и содействие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в реализации </w:t>
      </w:r>
      <w:r w:rsidRPr="007E608E">
        <w:rPr>
          <w:rFonts w:ascii="Cambria" w:hAnsi="Cambria" w:cstheme="minorHAnsi"/>
          <w:sz w:val="24"/>
          <w:szCs w:val="24"/>
        </w:rPr>
        <w:t xml:space="preserve">глобальной инициативы ООН </w:t>
      </w:r>
      <w:r w:rsidRPr="007E608E">
        <w:rPr>
          <w:rFonts w:ascii="Cambria" w:hAnsi="Cambria" w:cstheme="minorHAnsi"/>
          <w:i/>
          <w:sz w:val="24"/>
          <w:szCs w:val="24"/>
        </w:rPr>
        <w:t xml:space="preserve">“Повышение Устойчивости Городов к 2030 году”, </w:t>
      </w:r>
      <w:r w:rsidRPr="007E608E">
        <w:rPr>
          <w:rFonts w:ascii="Cambria" w:hAnsi="Cambria" w:cstheme="minorHAnsi"/>
          <w:sz w:val="24"/>
          <w:szCs w:val="24"/>
        </w:rPr>
        <w:t xml:space="preserve"> региональных проектов ПРООН </w:t>
      </w:r>
      <w:r w:rsidRPr="007E608E">
        <w:rPr>
          <w:rFonts w:ascii="Cambria" w:hAnsi="Cambria" w:cstheme="minorHAnsi"/>
          <w:i/>
          <w:sz w:val="24"/>
          <w:szCs w:val="24"/>
        </w:rPr>
        <w:t>«Повышение устойчивости городов к рискам стихийных бедствий и изменению климата в Центральной Азии»,</w:t>
      </w:r>
      <w:r w:rsidRPr="007E608E">
        <w:rPr>
          <w:rFonts w:ascii="Cambria" w:hAnsi="Cambria" w:cstheme="minorHAnsi"/>
          <w:sz w:val="24"/>
          <w:szCs w:val="24"/>
        </w:rPr>
        <w:t xml:space="preserve"> </w:t>
      </w:r>
      <w:r w:rsidR="004D4E68" w:rsidRPr="007E608E">
        <w:rPr>
          <w:rFonts w:ascii="Cambria" w:hAnsi="Cambria" w:cstheme="minorHAnsi"/>
          <w:i/>
          <w:iCs/>
          <w:sz w:val="24"/>
          <w:szCs w:val="24"/>
        </w:rPr>
        <w:t>«Укрепление системы снижения риска бедствий в регионе Центральной Азии»</w:t>
      </w:r>
      <w:r w:rsidR="004D4E68" w:rsidRPr="007E608E">
        <w:rPr>
          <w:rFonts w:ascii="Cambria" w:hAnsi="Cambria" w:cstheme="minorHAnsi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sz w:val="24"/>
          <w:szCs w:val="24"/>
        </w:rPr>
        <w:t>финансируем</w:t>
      </w:r>
      <w:r w:rsidR="004D4E68" w:rsidRPr="007E608E">
        <w:rPr>
          <w:rFonts w:ascii="Cambria" w:hAnsi="Cambria" w:cstheme="minorHAnsi"/>
          <w:sz w:val="24"/>
          <w:szCs w:val="24"/>
        </w:rPr>
        <w:t>ых</w:t>
      </w:r>
      <w:r w:rsidRPr="007E608E">
        <w:rPr>
          <w:rFonts w:ascii="Cambria" w:hAnsi="Cambria" w:cstheme="minorHAnsi"/>
          <w:sz w:val="24"/>
          <w:szCs w:val="24"/>
        </w:rPr>
        <w:t xml:space="preserve"> Правительством Японии, регионального проекта GIZ </w:t>
      </w:r>
      <w:r w:rsidRPr="007E608E">
        <w:rPr>
          <w:rFonts w:ascii="Cambria" w:hAnsi="Cambria" w:cstheme="minorHAnsi"/>
          <w:bCs/>
          <w:i/>
          <w:iCs/>
          <w:color w:val="000000" w:themeColor="text1"/>
          <w:sz w:val="24"/>
          <w:szCs w:val="24"/>
        </w:rPr>
        <w:t>«Устойчивое и климатически ориентированное развитие городов в Центральной Азии»</w:t>
      </w:r>
      <w:r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 </w:t>
      </w:r>
      <w:r w:rsidR="004D4E68" w:rsidRPr="007E608E">
        <w:rPr>
          <w:rFonts w:ascii="Cambria" w:hAnsi="Cambria" w:cstheme="minorHAnsi"/>
          <w:bCs/>
          <w:color w:val="000000" w:themeColor="text1"/>
          <w:sz w:val="24"/>
          <w:szCs w:val="24"/>
        </w:rPr>
        <w:t xml:space="preserve">и других инициатив, программ и проектов, направленных на повышение устойчивости городов стран Центральной Азии. </w:t>
      </w:r>
    </w:p>
    <w:p w14:paraId="7A99AF92" w14:textId="399EBD27" w:rsidR="007B4851" w:rsidRPr="007E608E" w:rsidRDefault="004D4E68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6</w:t>
      </w: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 </w:t>
      </w:r>
    </w:p>
    <w:p w14:paraId="2E402D64" w14:textId="65F5D8D5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Стороны, в пределах возложенных на них </w:t>
      </w:r>
      <w:r w:rsidR="00F03E15" w:rsidRPr="007E608E">
        <w:rPr>
          <w:rFonts w:ascii="Cambria" w:hAnsi="Cambria" w:cstheme="minorHAnsi"/>
          <w:color w:val="000000"/>
          <w:sz w:val="24"/>
          <w:szCs w:val="24"/>
        </w:rPr>
        <w:t xml:space="preserve">национальным законодательством </w:t>
      </w:r>
      <w:r w:rsidRPr="007E608E">
        <w:rPr>
          <w:rFonts w:ascii="Cambria" w:hAnsi="Cambria" w:cstheme="minorHAnsi"/>
          <w:color w:val="000000"/>
          <w:sz w:val="24"/>
          <w:szCs w:val="24"/>
        </w:rPr>
        <w:t xml:space="preserve">функций, полномочий и компетенций, </w:t>
      </w:r>
      <w:r w:rsidR="004437B8" w:rsidRPr="007E608E">
        <w:rPr>
          <w:rFonts w:ascii="Cambria" w:hAnsi="Cambria" w:cstheme="minorHAnsi"/>
          <w:color w:val="000000"/>
          <w:sz w:val="24"/>
          <w:szCs w:val="24"/>
        </w:rPr>
        <w:t xml:space="preserve">при технической и финансовой поддержке </w:t>
      </w:r>
      <w:r w:rsidR="006B0572" w:rsidRPr="007E608E">
        <w:rPr>
          <w:rFonts w:ascii="Cambria" w:hAnsi="Cambria" w:cstheme="minorHAnsi"/>
          <w:color w:val="000000"/>
          <w:sz w:val="24"/>
          <w:szCs w:val="24"/>
        </w:rPr>
        <w:t>партнеров по развитию</w:t>
      </w:r>
      <w:r w:rsidR="007F1710" w:rsidRPr="007E608E">
        <w:rPr>
          <w:rFonts w:ascii="Cambria" w:hAnsi="Cambria" w:cstheme="minorHAnsi"/>
          <w:color w:val="000000"/>
          <w:sz w:val="24"/>
          <w:szCs w:val="24"/>
        </w:rPr>
        <w:t>,</w:t>
      </w:r>
      <w:r w:rsidR="006B0572" w:rsidRPr="007E608E">
        <w:rPr>
          <w:rFonts w:ascii="Cambria" w:hAnsi="Cambria" w:cstheme="minorHAnsi"/>
          <w:color w:val="000000"/>
          <w:sz w:val="24"/>
          <w:szCs w:val="24"/>
        </w:rPr>
        <w:t xml:space="preserve"> в рамках реализации инициатив, программ и проектов, достигли договоренности и выразили </w:t>
      </w:r>
      <w:r w:rsidRPr="007E608E">
        <w:rPr>
          <w:rFonts w:ascii="Cambria" w:hAnsi="Cambria" w:cstheme="minorHAnsi"/>
          <w:sz w:val="24"/>
          <w:szCs w:val="24"/>
        </w:rPr>
        <w:t>намерен</w:t>
      </w:r>
      <w:r w:rsidR="006B0572" w:rsidRPr="007E608E">
        <w:rPr>
          <w:rFonts w:ascii="Cambria" w:hAnsi="Cambria" w:cstheme="minorHAnsi"/>
          <w:sz w:val="24"/>
          <w:szCs w:val="24"/>
        </w:rPr>
        <w:t xml:space="preserve">ия сотрудничать в следующих </w:t>
      </w:r>
      <w:r w:rsidR="007F1710" w:rsidRPr="007E608E">
        <w:rPr>
          <w:rFonts w:ascii="Cambria" w:hAnsi="Cambria" w:cstheme="minorHAnsi"/>
          <w:sz w:val="24"/>
          <w:szCs w:val="24"/>
        </w:rPr>
        <w:t xml:space="preserve">ключевых </w:t>
      </w:r>
      <w:r w:rsidR="006B0572" w:rsidRPr="007E608E">
        <w:rPr>
          <w:rFonts w:ascii="Cambria" w:hAnsi="Cambria" w:cstheme="minorHAnsi"/>
          <w:sz w:val="24"/>
          <w:szCs w:val="24"/>
        </w:rPr>
        <w:t>направлениях:</w:t>
      </w:r>
    </w:p>
    <w:p w14:paraId="46946F6B" w14:textId="29F927BF" w:rsidR="00261525" w:rsidRPr="007E608E" w:rsidRDefault="00261525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с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оздание и укрепление региональных, национальных и местных механизмов управления рисками бедствий и климатическими угрозами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, и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нтеграци</w:t>
      </w:r>
      <w:r w:rsidR="003018EA">
        <w:rPr>
          <w:rFonts w:ascii="Cambria" w:hAnsi="Cambria" w:cstheme="minorHAnsi"/>
          <w:color w:val="000000" w:themeColor="text1"/>
          <w:sz w:val="24"/>
          <w:szCs w:val="24"/>
        </w:rPr>
        <w:t>и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мер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по 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снижени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ю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риска бедствий и адаптации к изменению климата в муниципальную политику, стратегии, программы и планы социально-экономического развития;</w:t>
      </w:r>
    </w:p>
    <w:p w14:paraId="075205EE" w14:textId="0601ED7A" w:rsidR="00261525" w:rsidRPr="007E608E" w:rsidRDefault="00261525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азвитие зеленой и природоориентированной инфраструктуры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, с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нижение уязвимости к негативным последствиям </w:t>
      </w:r>
      <w:r w:rsidR="00A427BE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стихийных бедствий, 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изменения климата,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ациональное использование природных ресурсов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>;</w:t>
      </w:r>
    </w:p>
    <w:p w14:paraId="5B25F6B8" w14:textId="4BCDDD59" w:rsidR="00261525" w:rsidRPr="007E608E" w:rsidRDefault="00261525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lastRenderedPageBreak/>
        <w:t>п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роведение комплексной оценки природных, техногенных и климатических рисков, разработка профилей рисков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, 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создание и совершенствование геоинформационных систем и </w:t>
      </w:r>
      <w:r w:rsidR="004437B8" w:rsidRPr="007E608E">
        <w:rPr>
          <w:rFonts w:ascii="Cambria" w:hAnsi="Cambria" w:cstheme="minorHAnsi"/>
          <w:sz w:val="24"/>
          <w:szCs w:val="24"/>
        </w:rPr>
        <w:t>информационных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баз данных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, </w:t>
      </w:r>
      <w:r w:rsidR="004437B8" w:rsidRPr="007E608E">
        <w:rPr>
          <w:rFonts w:ascii="Cambria" w:hAnsi="Cambria" w:cstheme="minorHAnsi"/>
          <w:sz w:val="24"/>
          <w:szCs w:val="24"/>
        </w:rPr>
        <w:t>развитие и внедрение комплексных систем мониторинга, прогнозирования и картирования рисков, с использование</w:t>
      </w:r>
      <w:r w:rsidR="00EC4FD8">
        <w:rPr>
          <w:rFonts w:ascii="Cambria" w:hAnsi="Cambria" w:cstheme="minorHAnsi"/>
          <w:sz w:val="24"/>
          <w:szCs w:val="24"/>
        </w:rPr>
        <w:t>м</w:t>
      </w:r>
      <w:r w:rsidR="004437B8" w:rsidRPr="007E608E">
        <w:rPr>
          <w:rFonts w:ascii="Cambria" w:hAnsi="Cambria" w:cstheme="minorHAnsi"/>
          <w:sz w:val="24"/>
          <w:szCs w:val="24"/>
        </w:rPr>
        <w:t xml:space="preserve"> инновационных информационно-коммуникационных технологий</w:t>
      </w:r>
      <w:r w:rsidR="00A427BE" w:rsidRPr="007E608E">
        <w:rPr>
          <w:rFonts w:ascii="Cambria" w:hAnsi="Cambria" w:cstheme="minorHAnsi"/>
          <w:sz w:val="24"/>
          <w:szCs w:val="24"/>
        </w:rPr>
        <w:t>, такие как искусственный интеллект</w:t>
      </w:r>
      <w:r w:rsidR="004437B8" w:rsidRPr="007E608E">
        <w:rPr>
          <w:rFonts w:ascii="Cambria" w:hAnsi="Cambria" w:cstheme="minorHAnsi"/>
          <w:sz w:val="24"/>
          <w:szCs w:val="24"/>
        </w:rPr>
        <w:t>;</w:t>
      </w:r>
    </w:p>
    <w:p w14:paraId="2AA527A0" w14:textId="6C5840CD" w:rsidR="00261525" w:rsidRPr="007E608E" w:rsidRDefault="004437B8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строительство и модернизация объектов инфраструктуры с учетом природных, техногенных, экологических и климатических рисков</w:t>
      </w:r>
      <w:r w:rsidR="00261525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повышение устойчивости транспортной, энергетической, водоснабжающей и социальной инфраструктуры</w:t>
      </w:r>
      <w:r w:rsidR="00261525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внедрение стандартов устойчивого градостроительства;</w:t>
      </w:r>
    </w:p>
    <w:p w14:paraId="01F5E0ED" w14:textId="21656012" w:rsidR="007F1710" w:rsidRPr="007E608E" w:rsidRDefault="004437B8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совершенствовани</w:t>
      </w:r>
      <w:r w:rsidR="00261525" w:rsidRPr="007E608E">
        <w:rPr>
          <w:rFonts w:ascii="Cambria" w:hAnsi="Cambria" w:cstheme="minorHAnsi"/>
          <w:color w:val="000000" w:themeColor="text1"/>
          <w:sz w:val="24"/>
          <w:szCs w:val="24"/>
        </w:rPr>
        <w:t>е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систем контроля и надзора за состоянием потенциально опасных объектов, окружающей среды, 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расширение сети наблюдения и лабораторного контроля, метеорологических, гидрологических и сейсмических и других станций, автоматизированных постов наблюдения и </w:t>
      </w:r>
      <w:r w:rsidR="00F05A0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систем 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>раннего оповещения;</w:t>
      </w:r>
    </w:p>
    <w:p w14:paraId="1220F5FA" w14:textId="73B0FC56" w:rsidR="00261525" w:rsidRPr="007E608E" w:rsidRDefault="00261525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п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овышение устойчивости критически важной инфраструктуры 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(больниц, школ, детски</w:t>
      </w:r>
      <w:r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х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 сад</w:t>
      </w:r>
      <w:r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ов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, </w:t>
      </w:r>
      <w:r w:rsidR="007F1710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жилого сектора, 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социальны</w:t>
      </w:r>
      <w:r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х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 объект</w:t>
      </w:r>
      <w:r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ов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 и объект</w:t>
      </w:r>
      <w:r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>ов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 жизнеобеспечения)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;</w:t>
      </w:r>
    </w:p>
    <w:p w14:paraId="13A5D1E1" w14:textId="1F553035" w:rsidR="00AA4F2C" w:rsidRPr="007E608E" w:rsidRDefault="00261525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в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недрение современных систем и инновационных технологий раннего предупреждения, оперативного оповещения и экстренного информирования</w:t>
      </w:r>
      <w:r w:rsidR="00AA4F2C" w:rsidRPr="007E608E">
        <w:rPr>
          <w:rFonts w:ascii="Cambria" w:hAnsi="Cambria" w:cstheme="minorHAnsi"/>
          <w:color w:val="000000" w:themeColor="text1"/>
          <w:sz w:val="24"/>
          <w:szCs w:val="24"/>
        </w:rPr>
        <w:t>, 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азработка планов гражданской защиты, готовности</w:t>
      </w:r>
      <w:r w:rsidR="00F05A0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и 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действий 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>в условиях угрозы и возникновения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чрезвычайны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>х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ситуаци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>й</w:t>
      </w:r>
      <w:r w:rsidR="00AA4F2C" w:rsidRPr="007E608E">
        <w:rPr>
          <w:rFonts w:ascii="Cambria" w:hAnsi="Cambria" w:cstheme="minorHAnsi"/>
          <w:color w:val="000000" w:themeColor="text1"/>
          <w:sz w:val="24"/>
          <w:szCs w:val="24"/>
        </w:rPr>
        <w:t>;</w:t>
      </w:r>
    </w:p>
    <w:p w14:paraId="0E25C1C5" w14:textId="540F365B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п</w:t>
      </w:r>
      <w:r w:rsidR="004437B8" w:rsidRPr="007E608E">
        <w:rPr>
          <w:rFonts w:ascii="Cambria" w:hAnsi="Cambria" w:cstheme="minorHAnsi"/>
          <w:sz w:val="24"/>
          <w:szCs w:val="24"/>
        </w:rPr>
        <w:t xml:space="preserve">овышение потенциала органов управления, городских служб, сил и средств </w:t>
      </w:r>
      <w:r w:rsidR="001A77AD" w:rsidRPr="007E608E">
        <w:rPr>
          <w:rFonts w:ascii="Cambria" w:hAnsi="Cambria" w:cstheme="minorHAnsi"/>
          <w:sz w:val="24"/>
          <w:szCs w:val="24"/>
        </w:rPr>
        <w:t xml:space="preserve">для снижения риска бедствий, а также готовности </w:t>
      </w:r>
      <w:r w:rsidR="004437B8" w:rsidRPr="007E608E">
        <w:rPr>
          <w:rFonts w:ascii="Cambria" w:hAnsi="Cambria" w:cstheme="minorHAnsi"/>
          <w:sz w:val="24"/>
          <w:szCs w:val="24"/>
        </w:rPr>
        <w:t>к реагированию на чрезвычайные ситуации</w:t>
      </w:r>
      <w:r w:rsidR="00F05A08" w:rsidRPr="007E608E">
        <w:rPr>
          <w:rFonts w:ascii="Cambria" w:hAnsi="Cambria" w:cstheme="minorHAnsi"/>
          <w:sz w:val="24"/>
          <w:szCs w:val="24"/>
        </w:rPr>
        <w:t>, ликвидации их последствий</w:t>
      </w:r>
      <w:r w:rsidR="007F1710" w:rsidRPr="007E608E">
        <w:rPr>
          <w:rFonts w:ascii="Cambria" w:hAnsi="Cambria" w:cstheme="minorHAnsi"/>
          <w:sz w:val="24"/>
          <w:szCs w:val="24"/>
        </w:rPr>
        <w:t xml:space="preserve"> и проведению восстановительных работ</w:t>
      </w:r>
      <w:r w:rsidRPr="007E608E">
        <w:rPr>
          <w:rFonts w:ascii="Cambria" w:hAnsi="Cambria" w:cstheme="minorHAnsi"/>
          <w:sz w:val="24"/>
          <w:szCs w:val="24"/>
        </w:rPr>
        <w:t>, п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одготовка и повышение квалификации специалистов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;</w:t>
      </w:r>
    </w:p>
    <w:p w14:paraId="78BBE995" w14:textId="075F308A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азвитие культуры безопасности населения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, со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вершенствование 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их 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обучения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мерам по </w:t>
      </w:r>
      <w:r w:rsidR="001A77AD" w:rsidRPr="007E608E">
        <w:rPr>
          <w:rFonts w:ascii="Cambria" w:hAnsi="Cambria" w:cstheme="minorHAnsi"/>
          <w:sz w:val="24"/>
          <w:szCs w:val="24"/>
        </w:rPr>
        <w:t>снижению риска бедствий</w:t>
      </w:r>
      <w:r w:rsidR="001A77AD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,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адаптации к изменению климата, 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действиям при угрозе и возникновении чрезвычайных ситуаций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, ф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ормирование знаний, навыков и практических умений, необходимых для сохранения жизни и здоровья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;</w:t>
      </w:r>
    </w:p>
    <w:p w14:paraId="57407777" w14:textId="77777777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асширение инклюзивности и обязательного участия населения в городском планировании и принятии решений, с учетом гендерных аспектов, возрастных, социальных и иных особенностей различных групп населения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;</w:t>
      </w:r>
    </w:p>
    <w:p w14:paraId="6C0695BD" w14:textId="2AC3F043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асширение регионального взаимодействия и глобального партнерства, консолидация совместных действий и усилий, в том числе </w:t>
      </w:r>
      <w:r w:rsidR="004437B8" w:rsidRPr="007E608E">
        <w:rPr>
          <w:rFonts w:ascii="Cambria" w:hAnsi="Cambria" w:cstheme="minorHAnsi"/>
          <w:sz w:val="24"/>
          <w:szCs w:val="24"/>
        </w:rPr>
        <w:t xml:space="preserve">в </w:t>
      </w:r>
      <w:r w:rsidR="004437B8" w:rsidRPr="00F811A2">
        <w:rPr>
          <w:rFonts w:ascii="Cambria" w:hAnsi="Cambria" w:cstheme="minorHAnsi"/>
          <w:sz w:val="24"/>
          <w:szCs w:val="24"/>
        </w:rPr>
        <w:t xml:space="preserve">рамках </w:t>
      </w:r>
      <w:r w:rsidR="00A14119" w:rsidRPr="00F811A2">
        <w:rPr>
          <w:rFonts w:ascii="Cambria" w:hAnsi="Cambria" w:cstheme="minorHAnsi"/>
          <w:sz w:val="24"/>
          <w:szCs w:val="24"/>
        </w:rPr>
        <w:t xml:space="preserve">формирования национальных сетей межгородского сотрудничества </w:t>
      </w:r>
      <w:r w:rsidR="004437B8" w:rsidRPr="00F811A2">
        <w:rPr>
          <w:rFonts w:ascii="Cambria" w:hAnsi="Cambria" w:cstheme="minorHAnsi"/>
          <w:color w:val="000000" w:themeColor="text1"/>
          <w:sz w:val="24"/>
          <w:szCs w:val="24"/>
        </w:rPr>
        <w:t>горо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дов-партнёров, городов-побратимов</w:t>
      </w:r>
      <w:r w:rsidR="004437B8" w:rsidRPr="007E608E">
        <w:rPr>
          <w:rFonts w:ascii="Cambria" w:hAnsi="Cambria" w:cstheme="minorHAnsi"/>
          <w:i/>
          <w:iCs/>
          <w:color w:val="000000" w:themeColor="text1"/>
          <w:sz w:val="24"/>
          <w:szCs w:val="24"/>
        </w:rPr>
        <w:t xml:space="preserve">, </w:t>
      </w:r>
      <w:r w:rsidR="004437B8" w:rsidRPr="007E608E">
        <w:rPr>
          <w:rFonts w:ascii="Cambria" w:hAnsi="Cambria" w:cstheme="minorHAnsi"/>
          <w:i/>
          <w:iCs/>
          <w:sz w:val="24"/>
          <w:szCs w:val="24"/>
        </w:rPr>
        <w:t>«Коалиции устойчивых городов стран Центральной Азии»</w:t>
      </w:r>
      <w:r w:rsidR="004437B8" w:rsidRPr="007E608E">
        <w:rPr>
          <w:rFonts w:ascii="Cambria" w:hAnsi="Cambria" w:cstheme="minorHAnsi"/>
          <w:sz w:val="24"/>
          <w:szCs w:val="24"/>
        </w:rPr>
        <w:t xml:space="preserve">, </w:t>
      </w:r>
      <w:r w:rsidR="004437B8" w:rsidRPr="007E608E">
        <w:rPr>
          <w:rFonts w:ascii="Cambria" w:hAnsi="Cambria" w:cstheme="minorHAnsi"/>
          <w:color w:val="000000"/>
          <w:sz w:val="24"/>
          <w:szCs w:val="24"/>
        </w:rPr>
        <w:t xml:space="preserve">глобальной инициативы </w:t>
      </w:r>
      <w:r w:rsidR="004437B8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>«Повышение устойчивости городов к 2030 году</w:t>
      </w:r>
      <w:r w:rsidR="004437B8" w:rsidRPr="007E608E">
        <w:rPr>
          <w:rFonts w:ascii="Cambria" w:hAnsi="Cambria" w:cstheme="minorHAnsi"/>
          <w:color w:val="000000"/>
          <w:sz w:val="24"/>
          <w:szCs w:val="24"/>
        </w:rPr>
        <w:t xml:space="preserve">”, </w:t>
      </w:r>
      <w:r w:rsidR="004437B8" w:rsidRPr="007E608E">
        <w:rPr>
          <w:rFonts w:ascii="Cambria" w:hAnsi="Cambria" w:cstheme="minorHAnsi"/>
          <w:i/>
          <w:iCs/>
          <w:color w:val="000000"/>
          <w:sz w:val="24"/>
          <w:szCs w:val="24"/>
        </w:rPr>
        <w:t>“Умные города”</w:t>
      </w:r>
      <w:r w:rsidR="004437B8" w:rsidRPr="007E608E">
        <w:rPr>
          <w:rFonts w:ascii="Cambria" w:hAnsi="Cambria" w:cstheme="minorHAnsi"/>
          <w:color w:val="000000"/>
          <w:sz w:val="24"/>
          <w:szCs w:val="24"/>
        </w:rPr>
        <w:t xml:space="preserve"> и других</w:t>
      </w:r>
      <w:r w:rsidRPr="007E608E">
        <w:rPr>
          <w:rFonts w:ascii="Cambria" w:hAnsi="Cambria" w:cstheme="minorHAnsi"/>
          <w:color w:val="000000"/>
          <w:sz w:val="24"/>
          <w:szCs w:val="24"/>
        </w:rPr>
        <w:t>;</w:t>
      </w:r>
    </w:p>
    <w:p w14:paraId="41CB6933" w14:textId="6835DB5F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>у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глубление сотрудничества с международными и неправительственными организациями, научно-исследовательскими и образовательными учреждениями;</w:t>
      </w:r>
    </w:p>
    <w:p w14:paraId="37DCECB7" w14:textId="22272BCF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>о</w:t>
      </w:r>
      <w:r w:rsidR="004437B8" w:rsidRPr="007E608E">
        <w:rPr>
          <w:rFonts w:ascii="Cambria" w:hAnsi="Cambria" w:cstheme="minorHAnsi"/>
          <w:sz w:val="24"/>
          <w:szCs w:val="24"/>
        </w:rPr>
        <w:t xml:space="preserve">бмен знаниями, передовыми практиками, </w:t>
      </w:r>
      <w:r w:rsidR="007F1710" w:rsidRPr="007E608E">
        <w:rPr>
          <w:rFonts w:ascii="Cambria" w:hAnsi="Cambria" w:cstheme="minorHAnsi"/>
          <w:sz w:val="24"/>
          <w:szCs w:val="24"/>
        </w:rPr>
        <w:t xml:space="preserve">инновационными решениями и технологиями, </w:t>
      </w:r>
      <w:r w:rsidR="004437B8" w:rsidRPr="007E608E">
        <w:rPr>
          <w:rFonts w:ascii="Cambria" w:hAnsi="Cambria" w:cstheme="minorHAnsi"/>
          <w:sz w:val="24"/>
          <w:szCs w:val="24"/>
        </w:rPr>
        <w:t>международным опытом</w:t>
      </w:r>
      <w:r w:rsidRPr="007E608E">
        <w:rPr>
          <w:rFonts w:ascii="Cambria" w:hAnsi="Cambria" w:cstheme="minorHAnsi"/>
          <w:sz w:val="24"/>
          <w:szCs w:val="24"/>
        </w:rPr>
        <w:t>;</w:t>
      </w:r>
    </w:p>
    <w:p w14:paraId="0489C261" w14:textId="77777777" w:rsidR="00AA4F2C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>п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ривлечение государственных, частных и международных инвестиций, инициирование, разработка и реализация программ и проектов; </w:t>
      </w:r>
    </w:p>
    <w:p w14:paraId="774C55D2" w14:textId="4C4F1845" w:rsidR="004437B8" w:rsidRPr="007E608E" w:rsidRDefault="00AA4F2C" w:rsidP="00E90D89">
      <w:pPr>
        <w:pStyle w:val="a7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color w:val="000000" w:themeColor="text1"/>
          <w:sz w:val="24"/>
          <w:szCs w:val="24"/>
        </w:rPr>
      </w:pPr>
      <w:r w:rsidRPr="007E608E">
        <w:rPr>
          <w:rFonts w:ascii="Cambria" w:hAnsi="Cambria" w:cstheme="minorHAnsi"/>
          <w:color w:val="000000"/>
          <w:sz w:val="24"/>
          <w:szCs w:val="24"/>
        </w:rPr>
        <w:t>в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недрение механизмов финансовой защиты и страхования от рисков </w:t>
      </w:r>
      <w:r w:rsidR="007F1710" w:rsidRPr="007E608E">
        <w:rPr>
          <w:rFonts w:ascii="Cambria" w:hAnsi="Cambria" w:cstheme="minorHAnsi"/>
          <w:color w:val="000000" w:themeColor="text1"/>
          <w:sz w:val="24"/>
          <w:szCs w:val="24"/>
        </w:rPr>
        <w:t>бедствий</w:t>
      </w:r>
      <w:r w:rsidR="00F777D6" w:rsidRPr="007E608E">
        <w:rPr>
          <w:rFonts w:ascii="Cambria" w:hAnsi="Cambria" w:cstheme="minorHAnsi"/>
          <w:sz w:val="24"/>
          <w:szCs w:val="24"/>
        </w:rPr>
        <w:t xml:space="preserve">, природного и климатического характера, </w:t>
      </w:r>
      <w:r w:rsidRPr="007E608E">
        <w:rPr>
          <w:rFonts w:ascii="Cambria" w:hAnsi="Cambria" w:cstheme="minorHAnsi"/>
          <w:color w:val="000000"/>
          <w:sz w:val="24"/>
          <w:szCs w:val="24"/>
        </w:rPr>
        <w:t>р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>азработка и внедрение экономических и социальных стимулов</w:t>
      </w:r>
      <w:r w:rsidR="00F777D6" w:rsidRPr="007E608E">
        <w:rPr>
          <w:rFonts w:ascii="Cambria" w:hAnsi="Cambria" w:cstheme="minorHAnsi"/>
          <w:color w:val="000000" w:themeColor="text1"/>
          <w:sz w:val="24"/>
          <w:szCs w:val="24"/>
        </w:rPr>
        <w:t>,</w:t>
      </w:r>
      <w:r w:rsidR="004437B8" w:rsidRPr="007E608E">
        <w:rPr>
          <w:rFonts w:ascii="Cambria" w:hAnsi="Cambria" w:cstheme="minorHAnsi"/>
          <w:color w:val="000000" w:themeColor="text1"/>
          <w:sz w:val="24"/>
          <w:szCs w:val="24"/>
        </w:rPr>
        <w:t xml:space="preserve"> техническая и финансовая поддержка населения, организаций и предпринимательского сектора, инвестирующих в повышении устойчивости города.</w:t>
      </w:r>
    </w:p>
    <w:p w14:paraId="1355A9C1" w14:textId="554B5469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lastRenderedPageBreak/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7</w:t>
      </w:r>
    </w:p>
    <w:p w14:paraId="585E19F1" w14:textId="05C56007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 xml:space="preserve">Стороны </w:t>
      </w:r>
      <w:r w:rsidRPr="007E608E">
        <w:rPr>
          <w:rFonts w:ascii="Cambria" w:hAnsi="Cambria" w:cstheme="minorHAnsi"/>
          <w:color w:val="000000"/>
          <w:sz w:val="24"/>
          <w:szCs w:val="24"/>
        </w:rPr>
        <w:t>достигли договоренности</w:t>
      </w:r>
      <w:r w:rsidRPr="007E608E">
        <w:rPr>
          <w:rFonts w:ascii="Cambria" w:hAnsi="Cambria" w:cstheme="minorHAnsi"/>
          <w:sz w:val="24"/>
          <w:szCs w:val="24"/>
        </w:rPr>
        <w:t xml:space="preserve"> о том, что настоящий Протокол не является международным договором и не создает для Сторон, и их государств обязательств, регулируемых международным правом.</w:t>
      </w:r>
    </w:p>
    <w:p w14:paraId="2D1621AC" w14:textId="7FEA299C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b/>
          <w:color w:val="000000"/>
          <w:sz w:val="24"/>
          <w:szCs w:val="24"/>
        </w:rPr>
      </w:pPr>
      <w:r w:rsidRPr="007E608E">
        <w:rPr>
          <w:rFonts w:ascii="Cambria" w:hAnsi="Cambria" w:cstheme="minorHAnsi"/>
          <w:b/>
          <w:color w:val="000000"/>
          <w:sz w:val="24"/>
          <w:szCs w:val="24"/>
        </w:rPr>
        <w:t xml:space="preserve">Пункт </w:t>
      </w:r>
      <w:r w:rsidR="0093325D" w:rsidRPr="007E608E">
        <w:rPr>
          <w:rFonts w:ascii="Cambria" w:hAnsi="Cambria" w:cstheme="minorHAnsi"/>
          <w:b/>
          <w:color w:val="000000"/>
          <w:sz w:val="24"/>
          <w:szCs w:val="24"/>
        </w:rPr>
        <w:t>8</w:t>
      </w:r>
    </w:p>
    <w:p w14:paraId="45168545" w14:textId="77777777" w:rsidR="00D3588D" w:rsidRPr="007E608E" w:rsidRDefault="00D3588D" w:rsidP="00E90D89">
      <w:pPr>
        <w:spacing w:before="120" w:after="120" w:line="240" w:lineRule="auto"/>
        <w:ind w:firstLine="567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 xml:space="preserve">Стороны </w:t>
      </w:r>
      <w:r w:rsidRPr="007E608E">
        <w:rPr>
          <w:rFonts w:ascii="Cambria" w:hAnsi="Cambria" w:cstheme="minorHAnsi"/>
          <w:color w:val="000000"/>
          <w:sz w:val="24"/>
          <w:szCs w:val="24"/>
        </w:rPr>
        <w:t>достигли договоренности</w:t>
      </w:r>
      <w:r w:rsidRPr="007E608E">
        <w:rPr>
          <w:rFonts w:ascii="Cambria" w:hAnsi="Cambria" w:cstheme="minorHAnsi"/>
          <w:sz w:val="24"/>
          <w:szCs w:val="24"/>
        </w:rPr>
        <w:t xml:space="preserve"> о том, что:</w:t>
      </w:r>
    </w:p>
    <w:p w14:paraId="0C039457" w14:textId="77777777" w:rsidR="00D3588D" w:rsidRPr="007E608E" w:rsidRDefault="00D3588D" w:rsidP="00E90D89">
      <w:pPr>
        <w:pStyle w:val="a7"/>
        <w:numPr>
          <w:ilvl w:val="0"/>
          <w:numId w:val="1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>настоящий Протокол будет введен в действие с даты его подписания соответствующими главами делегаций Сторон, в одном подлинном экземпляре на русском языке;</w:t>
      </w:r>
    </w:p>
    <w:p w14:paraId="005E9325" w14:textId="77777777" w:rsidR="00D3588D" w:rsidRPr="007E608E" w:rsidRDefault="00D3588D" w:rsidP="00E90D89">
      <w:pPr>
        <w:pStyle w:val="a7"/>
        <w:numPr>
          <w:ilvl w:val="0"/>
          <w:numId w:val="1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theme="minorHAnsi"/>
          <w:sz w:val="24"/>
          <w:szCs w:val="24"/>
        </w:rPr>
      </w:pPr>
      <w:r w:rsidRPr="007E608E">
        <w:rPr>
          <w:rFonts w:ascii="Cambria" w:hAnsi="Cambria" w:cstheme="minorHAnsi"/>
          <w:sz w:val="24"/>
          <w:szCs w:val="24"/>
        </w:rPr>
        <w:t xml:space="preserve">подлинный экземпляр Протокола будет храниться в Центре по чрезвычайным ситуациям и снижению риска стихийных бедствий - </w:t>
      </w:r>
      <w:r w:rsidRPr="007E608E">
        <w:rPr>
          <w:rFonts w:ascii="Cambria" w:hAnsi="Cambria" w:cstheme="minorHAnsi"/>
          <w:color w:val="000000" w:themeColor="text1"/>
          <w:sz w:val="24"/>
          <w:szCs w:val="24"/>
        </w:rPr>
        <w:t>Секретариате Регионального форума – Совещания глав чрезвычайных ведомств стран Центральной Азии</w:t>
      </w:r>
      <w:r w:rsidRPr="007E608E">
        <w:rPr>
          <w:rFonts w:ascii="Cambria" w:hAnsi="Cambria" w:cstheme="minorHAnsi"/>
          <w:sz w:val="24"/>
          <w:szCs w:val="24"/>
        </w:rPr>
        <w:t>, который направит Сторонам его заверенную копию.</w:t>
      </w:r>
    </w:p>
    <w:p w14:paraId="5D5B6886" w14:textId="35B97B81" w:rsidR="001A0185" w:rsidRPr="007E608E" w:rsidRDefault="001A0185" w:rsidP="00AB4798">
      <w:pPr>
        <w:spacing w:before="120" w:after="120" w:line="240" w:lineRule="auto"/>
        <w:ind w:firstLine="567"/>
        <w:rPr>
          <w:rFonts w:ascii="Cambria" w:hAnsi="Cambria" w:cstheme="minorHAnsi"/>
          <w:b/>
          <w:bCs/>
          <w:sz w:val="24"/>
          <w:szCs w:val="24"/>
        </w:rPr>
      </w:pPr>
      <w:r w:rsidRPr="007E608E">
        <w:rPr>
          <w:rFonts w:ascii="Cambria" w:hAnsi="Cambria" w:cstheme="minorHAnsi"/>
          <w:b/>
          <w:bCs/>
          <w:sz w:val="24"/>
          <w:szCs w:val="24"/>
        </w:rPr>
        <w:t xml:space="preserve">Подписи </w:t>
      </w:r>
      <w:r w:rsidR="00D335D4" w:rsidRPr="007E608E">
        <w:rPr>
          <w:rFonts w:ascii="Cambria" w:hAnsi="Cambria" w:cstheme="minorHAnsi"/>
          <w:b/>
          <w:bCs/>
          <w:sz w:val="24"/>
          <w:szCs w:val="24"/>
        </w:rPr>
        <w:t>С</w:t>
      </w:r>
      <w:r w:rsidRPr="007E608E">
        <w:rPr>
          <w:rFonts w:ascii="Cambria" w:hAnsi="Cambria" w:cstheme="minorHAnsi"/>
          <w:b/>
          <w:bCs/>
          <w:sz w:val="24"/>
          <w:szCs w:val="24"/>
        </w:rPr>
        <w:t>торон:</w:t>
      </w:r>
    </w:p>
    <w:p w14:paraId="2DFB1EE0" w14:textId="77777777" w:rsidR="00AB4798" w:rsidRPr="007E608E" w:rsidRDefault="00AB4798" w:rsidP="00481A04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 xml:space="preserve">За Акимат города Петропавловск </w:t>
      </w:r>
    </w:p>
    <w:p w14:paraId="15DC3ABD" w14:textId="77777777" w:rsidR="00AB4798" w:rsidRPr="007E608E" w:rsidRDefault="00AB4798" w:rsidP="00481A04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>За Мэрию города Бишкек</w:t>
      </w:r>
    </w:p>
    <w:p w14:paraId="3CC62373" w14:textId="77777777" w:rsidR="00AB4798" w:rsidRPr="007E608E" w:rsidRDefault="00AB4798" w:rsidP="00481A04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>За Мэрию города Ош</w:t>
      </w:r>
    </w:p>
    <w:p w14:paraId="3C0496A4" w14:textId="77777777" w:rsidR="002D7800" w:rsidRPr="000452BB" w:rsidRDefault="00AB4798" w:rsidP="002D7800">
      <w:pPr>
        <w:pStyle w:val="a7"/>
        <w:numPr>
          <w:ilvl w:val="0"/>
          <w:numId w:val="21"/>
        </w:numPr>
        <w:spacing w:after="0" w:line="240" w:lineRule="auto"/>
        <w:ind w:left="992" w:hanging="426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  <w:r w:rsidRPr="000452BB">
        <w:rPr>
          <w:rFonts w:ascii="Cambria" w:hAnsi="Cambria" w:cstheme="minorHAnsi"/>
          <w:b/>
          <w:sz w:val="24"/>
          <w:szCs w:val="24"/>
        </w:rPr>
        <w:t xml:space="preserve">За </w:t>
      </w:r>
      <w:r w:rsidR="007E608E" w:rsidRPr="000452BB">
        <w:rPr>
          <w:rFonts w:ascii="Cambria" w:hAnsi="Cambria" w:cstheme="minorHAnsi"/>
          <w:b/>
          <w:sz w:val="24"/>
          <w:szCs w:val="24"/>
        </w:rPr>
        <w:t>Исполнительный орган государственной власти</w:t>
      </w:r>
    </w:p>
    <w:p w14:paraId="6A61F4AA" w14:textId="021B810E" w:rsidR="00AB4798" w:rsidRPr="00F811A2" w:rsidRDefault="00AB4798" w:rsidP="002D7800">
      <w:pPr>
        <w:pStyle w:val="a7"/>
        <w:spacing w:after="0" w:line="240" w:lineRule="auto"/>
        <w:ind w:left="992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  <w:r w:rsidRPr="000452BB">
        <w:rPr>
          <w:rFonts w:ascii="Cambria" w:hAnsi="Cambria" w:cstheme="minorHAnsi"/>
          <w:b/>
          <w:sz w:val="24"/>
          <w:szCs w:val="24"/>
          <w:shd w:val="clear" w:color="auto" w:fill="FFFFFF"/>
        </w:rPr>
        <w:t>города Душанбе</w:t>
      </w:r>
    </w:p>
    <w:p w14:paraId="743294BB" w14:textId="77777777" w:rsidR="00C67CD4" w:rsidRPr="00F811A2" w:rsidRDefault="00C67CD4" w:rsidP="002D7800">
      <w:pPr>
        <w:pStyle w:val="a7"/>
        <w:spacing w:after="0" w:line="240" w:lineRule="auto"/>
        <w:ind w:left="992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</w:p>
    <w:p w14:paraId="446E02FA" w14:textId="77777777" w:rsidR="00C67CD4" w:rsidRPr="000452BB" w:rsidRDefault="00C67CD4" w:rsidP="00C67CD4">
      <w:pPr>
        <w:pStyle w:val="a7"/>
        <w:numPr>
          <w:ilvl w:val="0"/>
          <w:numId w:val="21"/>
        </w:numPr>
        <w:spacing w:after="0" w:line="240" w:lineRule="auto"/>
        <w:ind w:left="992" w:hanging="426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  <w:r w:rsidRPr="000452BB">
        <w:rPr>
          <w:rFonts w:ascii="Cambria" w:hAnsi="Cambria" w:cstheme="minorHAnsi"/>
          <w:b/>
          <w:sz w:val="24"/>
          <w:szCs w:val="24"/>
        </w:rPr>
        <w:t>За Исполнительный орган государственной власти</w:t>
      </w:r>
    </w:p>
    <w:p w14:paraId="4B75197F" w14:textId="43FBB8D5" w:rsidR="00C67CD4" w:rsidRPr="007E608E" w:rsidRDefault="00C67CD4" w:rsidP="00C67CD4">
      <w:pPr>
        <w:pStyle w:val="a7"/>
        <w:spacing w:after="0" w:line="240" w:lineRule="auto"/>
        <w:ind w:left="992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  <w:r w:rsidRPr="000452BB">
        <w:rPr>
          <w:rFonts w:ascii="Cambria" w:hAnsi="Cambria" w:cstheme="minorHAnsi"/>
          <w:b/>
          <w:sz w:val="24"/>
          <w:szCs w:val="24"/>
          <w:shd w:val="clear" w:color="auto" w:fill="FFFFFF"/>
        </w:rPr>
        <w:t>города Исфара</w:t>
      </w:r>
    </w:p>
    <w:p w14:paraId="0C15F22E" w14:textId="207F58BE" w:rsidR="001A77AD" w:rsidRPr="007E608E" w:rsidRDefault="001A77AD" w:rsidP="00481A04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  <w:r w:rsidRPr="007E608E">
        <w:rPr>
          <w:rFonts w:ascii="Cambria" w:hAnsi="Cambria" w:cstheme="minorHAnsi"/>
          <w:b/>
          <w:sz w:val="24"/>
          <w:szCs w:val="24"/>
          <w:shd w:val="clear" w:color="auto" w:fill="FFFFFF"/>
        </w:rPr>
        <w:t>За Хякимлик города Ашхабад</w:t>
      </w:r>
    </w:p>
    <w:p w14:paraId="5DE1399F" w14:textId="77777777" w:rsidR="001A77AD" w:rsidRPr="007E608E" w:rsidRDefault="001A77AD" w:rsidP="001A77AD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>За Хокимият города Наманган</w:t>
      </w:r>
    </w:p>
    <w:p w14:paraId="246C703D" w14:textId="77777777" w:rsidR="001A77AD" w:rsidRPr="007E608E" w:rsidRDefault="001A77AD" w:rsidP="001A77AD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</w:rPr>
      </w:pPr>
      <w:r w:rsidRPr="007E608E">
        <w:rPr>
          <w:rFonts w:ascii="Cambria" w:hAnsi="Cambria" w:cstheme="minorHAnsi"/>
          <w:b/>
          <w:sz w:val="24"/>
          <w:szCs w:val="24"/>
        </w:rPr>
        <w:t>За Хокимият города Фергана</w:t>
      </w:r>
    </w:p>
    <w:p w14:paraId="7CB74356" w14:textId="6F1AA814" w:rsidR="001A77AD" w:rsidRPr="007E608E" w:rsidRDefault="001A77AD" w:rsidP="001A77AD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sz w:val="24"/>
          <w:szCs w:val="24"/>
          <w:shd w:val="clear" w:color="auto" w:fill="FFFFFF"/>
        </w:rPr>
      </w:pPr>
      <w:r w:rsidRPr="007E608E">
        <w:rPr>
          <w:rFonts w:ascii="Cambria" w:hAnsi="Cambria" w:cstheme="minorHAnsi"/>
          <w:b/>
          <w:sz w:val="24"/>
          <w:szCs w:val="24"/>
        </w:rPr>
        <w:t>За Хокимият города Коканд</w:t>
      </w:r>
    </w:p>
    <w:p w14:paraId="3FDCF7E3" w14:textId="47D23BE3" w:rsidR="009F6129" w:rsidRPr="007E608E" w:rsidRDefault="009F6129" w:rsidP="00481A04">
      <w:pPr>
        <w:pStyle w:val="a7"/>
        <w:numPr>
          <w:ilvl w:val="0"/>
          <w:numId w:val="21"/>
        </w:numPr>
        <w:spacing w:before="240" w:after="240" w:line="240" w:lineRule="auto"/>
        <w:ind w:left="993" w:hanging="426"/>
        <w:contextualSpacing w:val="0"/>
        <w:rPr>
          <w:rFonts w:ascii="Cambria" w:hAnsi="Cambria" w:cstheme="minorHAnsi"/>
          <w:b/>
          <w:color w:val="292929"/>
          <w:sz w:val="24"/>
          <w:szCs w:val="24"/>
          <w:shd w:val="clear" w:color="auto" w:fill="FFFFFF"/>
        </w:rPr>
      </w:pPr>
      <w:r w:rsidRPr="007E608E">
        <w:rPr>
          <w:rFonts w:ascii="Cambria" w:hAnsi="Cambria" w:cstheme="minorHAnsi"/>
          <w:b/>
          <w:sz w:val="24"/>
          <w:szCs w:val="24"/>
        </w:rPr>
        <w:t>За Центр по чрезвычайным ситуациям и снижению риска бедствий</w:t>
      </w:r>
    </w:p>
    <w:sectPr w:rsidR="009F6129" w:rsidRPr="007E608E" w:rsidSect="00C67CD4">
      <w:footerReference w:type="default" r:id="rId7"/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F81440" w14:textId="77777777" w:rsidR="001B3487" w:rsidRDefault="001B3487" w:rsidP="00830E8C">
      <w:pPr>
        <w:spacing w:after="0" w:line="240" w:lineRule="auto"/>
      </w:pPr>
      <w:r>
        <w:separator/>
      </w:r>
    </w:p>
  </w:endnote>
  <w:endnote w:type="continuationSeparator" w:id="0">
    <w:p w14:paraId="010DED1F" w14:textId="77777777" w:rsidR="001B3487" w:rsidRDefault="001B3487" w:rsidP="00830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598574"/>
      <w:docPartObj>
        <w:docPartGallery w:val="Page Numbers (Bottom of Page)"/>
        <w:docPartUnique/>
      </w:docPartObj>
    </w:sdtPr>
    <w:sdtContent>
      <w:p w14:paraId="6735415A" w14:textId="69C7EA3D" w:rsidR="007F1296" w:rsidRDefault="007F129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5C45AE" w14:textId="77777777" w:rsidR="007F1296" w:rsidRDefault="007F129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C21DAA" w14:textId="77777777" w:rsidR="001B3487" w:rsidRDefault="001B3487" w:rsidP="00830E8C">
      <w:pPr>
        <w:spacing w:after="0" w:line="240" w:lineRule="auto"/>
      </w:pPr>
      <w:r>
        <w:separator/>
      </w:r>
    </w:p>
  </w:footnote>
  <w:footnote w:type="continuationSeparator" w:id="0">
    <w:p w14:paraId="2810D5CA" w14:textId="77777777" w:rsidR="001B3487" w:rsidRDefault="001B3487" w:rsidP="00830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352AA"/>
    <w:multiLevelType w:val="hybridMultilevel"/>
    <w:tmpl w:val="9B80F7E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146"/>
    <w:multiLevelType w:val="multilevel"/>
    <w:tmpl w:val="CAC8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B7487"/>
    <w:multiLevelType w:val="multilevel"/>
    <w:tmpl w:val="826E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95AF4"/>
    <w:multiLevelType w:val="multilevel"/>
    <w:tmpl w:val="1B64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25332"/>
    <w:multiLevelType w:val="hybridMultilevel"/>
    <w:tmpl w:val="DC90091E"/>
    <w:lvl w:ilvl="0" w:tplc="10000011">
      <w:start w:val="1"/>
      <w:numFmt w:val="decimal"/>
      <w:lvlText w:val="%1)"/>
      <w:lvlJc w:val="left"/>
      <w:pPr>
        <w:ind w:left="1340" w:hanging="360"/>
      </w:pPr>
    </w:lvl>
    <w:lvl w:ilvl="1" w:tplc="10000019" w:tentative="1">
      <w:start w:val="1"/>
      <w:numFmt w:val="lowerLetter"/>
      <w:lvlText w:val="%2."/>
      <w:lvlJc w:val="left"/>
      <w:pPr>
        <w:ind w:left="2060" w:hanging="360"/>
      </w:pPr>
    </w:lvl>
    <w:lvl w:ilvl="2" w:tplc="1000001B" w:tentative="1">
      <w:start w:val="1"/>
      <w:numFmt w:val="lowerRoman"/>
      <w:lvlText w:val="%3."/>
      <w:lvlJc w:val="right"/>
      <w:pPr>
        <w:ind w:left="2780" w:hanging="180"/>
      </w:pPr>
    </w:lvl>
    <w:lvl w:ilvl="3" w:tplc="1000000F" w:tentative="1">
      <w:start w:val="1"/>
      <w:numFmt w:val="decimal"/>
      <w:lvlText w:val="%4."/>
      <w:lvlJc w:val="left"/>
      <w:pPr>
        <w:ind w:left="3500" w:hanging="360"/>
      </w:pPr>
    </w:lvl>
    <w:lvl w:ilvl="4" w:tplc="10000019" w:tentative="1">
      <w:start w:val="1"/>
      <w:numFmt w:val="lowerLetter"/>
      <w:lvlText w:val="%5."/>
      <w:lvlJc w:val="left"/>
      <w:pPr>
        <w:ind w:left="4220" w:hanging="360"/>
      </w:pPr>
    </w:lvl>
    <w:lvl w:ilvl="5" w:tplc="1000001B" w:tentative="1">
      <w:start w:val="1"/>
      <w:numFmt w:val="lowerRoman"/>
      <w:lvlText w:val="%6."/>
      <w:lvlJc w:val="right"/>
      <w:pPr>
        <w:ind w:left="4940" w:hanging="180"/>
      </w:pPr>
    </w:lvl>
    <w:lvl w:ilvl="6" w:tplc="1000000F" w:tentative="1">
      <w:start w:val="1"/>
      <w:numFmt w:val="decimal"/>
      <w:lvlText w:val="%7."/>
      <w:lvlJc w:val="left"/>
      <w:pPr>
        <w:ind w:left="5660" w:hanging="360"/>
      </w:pPr>
    </w:lvl>
    <w:lvl w:ilvl="7" w:tplc="10000019" w:tentative="1">
      <w:start w:val="1"/>
      <w:numFmt w:val="lowerLetter"/>
      <w:lvlText w:val="%8."/>
      <w:lvlJc w:val="left"/>
      <w:pPr>
        <w:ind w:left="6380" w:hanging="360"/>
      </w:pPr>
    </w:lvl>
    <w:lvl w:ilvl="8" w:tplc="1000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5" w15:restartNumberingAfterBreak="0">
    <w:nsid w:val="1EA84398"/>
    <w:multiLevelType w:val="hybridMultilevel"/>
    <w:tmpl w:val="D4FEB150"/>
    <w:lvl w:ilvl="0" w:tplc="1000000F">
      <w:start w:val="1"/>
      <w:numFmt w:val="decimal"/>
      <w:lvlText w:val="%1."/>
      <w:lvlJc w:val="left"/>
      <w:pPr>
        <w:ind w:left="1287" w:hanging="360"/>
      </w:p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175C28"/>
    <w:multiLevelType w:val="hybridMultilevel"/>
    <w:tmpl w:val="80607D42"/>
    <w:lvl w:ilvl="0" w:tplc="10000011">
      <w:start w:val="1"/>
      <w:numFmt w:val="decimal"/>
      <w:lvlText w:val="%1)"/>
      <w:lvlJc w:val="left"/>
      <w:pPr>
        <w:ind w:left="1920" w:hanging="360"/>
      </w:pPr>
    </w:lvl>
    <w:lvl w:ilvl="1" w:tplc="10000019" w:tentative="1">
      <w:start w:val="1"/>
      <w:numFmt w:val="lowerLetter"/>
      <w:lvlText w:val="%2."/>
      <w:lvlJc w:val="left"/>
      <w:pPr>
        <w:ind w:left="2640" w:hanging="360"/>
      </w:pPr>
    </w:lvl>
    <w:lvl w:ilvl="2" w:tplc="1000001B" w:tentative="1">
      <w:start w:val="1"/>
      <w:numFmt w:val="lowerRoman"/>
      <w:lvlText w:val="%3."/>
      <w:lvlJc w:val="right"/>
      <w:pPr>
        <w:ind w:left="3360" w:hanging="180"/>
      </w:pPr>
    </w:lvl>
    <w:lvl w:ilvl="3" w:tplc="1000000F" w:tentative="1">
      <w:start w:val="1"/>
      <w:numFmt w:val="decimal"/>
      <w:lvlText w:val="%4."/>
      <w:lvlJc w:val="left"/>
      <w:pPr>
        <w:ind w:left="4080" w:hanging="360"/>
      </w:pPr>
    </w:lvl>
    <w:lvl w:ilvl="4" w:tplc="10000019" w:tentative="1">
      <w:start w:val="1"/>
      <w:numFmt w:val="lowerLetter"/>
      <w:lvlText w:val="%5."/>
      <w:lvlJc w:val="left"/>
      <w:pPr>
        <w:ind w:left="4800" w:hanging="360"/>
      </w:pPr>
    </w:lvl>
    <w:lvl w:ilvl="5" w:tplc="1000001B" w:tentative="1">
      <w:start w:val="1"/>
      <w:numFmt w:val="lowerRoman"/>
      <w:lvlText w:val="%6."/>
      <w:lvlJc w:val="right"/>
      <w:pPr>
        <w:ind w:left="5520" w:hanging="180"/>
      </w:pPr>
    </w:lvl>
    <w:lvl w:ilvl="6" w:tplc="1000000F" w:tentative="1">
      <w:start w:val="1"/>
      <w:numFmt w:val="decimal"/>
      <w:lvlText w:val="%7."/>
      <w:lvlJc w:val="left"/>
      <w:pPr>
        <w:ind w:left="6240" w:hanging="360"/>
      </w:pPr>
    </w:lvl>
    <w:lvl w:ilvl="7" w:tplc="10000019" w:tentative="1">
      <w:start w:val="1"/>
      <w:numFmt w:val="lowerLetter"/>
      <w:lvlText w:val="%8."/>
      <w:lvlJc w:val="left"/>
      <w:pPr>
        <w:ind w:left="6960" w:hanging="360"/>
      </w:pPr>
    </w:lvl>
    <w:lvl w:ilvl="8" w:tplc="100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24394CE2"/>
    <w:multiLevelType w:val="hybridMultilevel"/>
    <w:tmpl w:val="6AB07370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148E4"/>
    <w:multiLevelType w:val="multilevel"/>
    <w:tmpl w:val="52DE8C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3D521E"/>
    <w:multiLevelType w:val="hybridMultilevel"/>
    <w:tmpl w:val="36166DF4"/>
    <w:lvl w:ilvl="0" w:tplc="B2F298B4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6963F5"/>
    <w:multiLevelType w:val="hybridMultilevel"/>
    <w:tmpl w:val="F7D08BA0"/>
    <w:lvl w:ilvl="0" w:tplc="10000011">
      <w:start w:val="1"/>
      <w:numFmt w:val="decimal"/>
      <w:lvlText w:val="%1)"/>
      <w:lvlJc w:val="left"/>
      <w:pPr>
        <w:ind w:left="1287" w:hanging="360"/>
      </w:pPr>
    </w:lvl>
    <w:lvl w:ilvl="1" w:tplc="10000019" w:tentative="1">
      <w:start w:val="1"/>
      <w:numFmt w:val="lowerLetter"/>
      <w:lvlText w:val="%2."/>
      <w:lvlJc w:val="left"/>
      <w:pPr>
        <w:ind w:left="2007" w:hanging="360"/>
      </w:pPr>
    </w:lvl>
    <w:lvl w:ilvl="2" w:tplc="1000001B" w:tentative="1">
      <w:start w:val="1"/>
      <w:numFmt w:val="lowerRoman"/>
      <w:lvlText w:val="%3."/>
      <w:lvlJc w:val="right"/>
      <w:pPr>
        <w:ind w:left="2727" w:hanging="180"/>
      </w:pPr>
    </w:lvl>
    <w:lvl w:ilvl="3" w:tplc="1000000F" w:tentative="1">
      <w:start w:val="1"/>
      <w:numFmt w:val="decimal"/>
      <w:lvlText w:val="%4."/>
      <w:lvlJc w:val="left"/>
      <w:pPr>
        <w:ind w:left="3447" w:hanging="360"/>
      </w:pPr>
    </w:lvl>
    <w:lvl w:ilvl="4" w:tplc="10000019" w:tentative="1">
      <w:start w:val="1"/>
      <w:numFmt w:val="lowerLetter"/>
      <w:lvlText w:val="%5."/>
      <w:lvlJc w:val="left"/>
      <w:pPr>
        <w:ind w:left="4167" w:hanging="360"/>
      </w:pPr>
    </w:lvl>
    <w:lvl w:ilvl="5" w:tplc="1000001B" w:tentative="1">
      <w:start w:val="1"/>
      <w:numFmt w:val="lowerRoman"/>
      <w:lvlText w:val="%6."/>
      <w:lvlJc w:val="right"/>
      <w:pPr>
        <w:ind w:left="4887" w:hanging="180"/>
      </w:pPr>
    </w:lvl>
    <w:lvl w:ilvl="6" w:tplc="1000000F" w:tentative="1">
      <w:start w:val="1"/>
      <w:numFmt w:val="decimal"/>
      <w:lvlText w:val="%7."/>
      <w:lvlJc w:val="left"/>
      <w:pPr>
        <w:ind w:left="5607" w:hanging="360"/>
      </w:pPr>
    </w:lvl>
    <w:lvl w:ilvl="7" w:tplc="10000019" w:tentative="1">
      <w:start w:val="1"/>
      <w:numFmt w:val="lowerLetter"/>
      <w:lvlText w:val="%8."/>
      <w:lvlJc w:val="left"/>
      <w:pPr>
        <w:ind w:left="6327" w:hanging="360"/>
      </w:pPr>
    </w:lvl>
    <w:lvl w:ilvl="8" w:tplc="1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C9068A"/>
    <w:multiLevelType w:val="multilevel"/>
    <w:tmpl w:val="76B200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07B0F"/>
    <w:multiLevelType w:val="hybridMultilevel"/>
    <w:tmpl w:val="1EA03746"/>
    <w:lvl w:ilvl="0" w:tplc="10000011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63367ED"/>
    <w:multiLevelType w:val="hybridMultilevel"/>
    <w:tmpl w:val="87D436C6"/>
    <w:lvl w:ilvl="0" w:tplc="10000011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E8E709B"/>
    <w:multiLevelType w:val="hybridMultilevel"/>
    <w:tmpl w:val="6308B1BA"/>
    <w:lvl w:ilvl="0" w:tplc="B2F298B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8F61BD6"/>
    <w:multiLevelType w:val="multilevel"/>
    <w:tmpl w:val="2272E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CE4188"/>
    <w:multiLevelType w:val="multilevel"/>
    <w:tmpl w:val="9E0CB9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475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9E3CF8"/>
    <w:multiLevelType w:val="hybridMultilevel"/>
    <w:tmpl w:val="9078F2B6"/>
    <w:lvl w:ilvl="0" w:tplc="04D6F694">
      <w:start w:val="1"/>
      <w:numFmt w:val="russianLower"/>
      <w:lvlText w:val="%1)"/>
      <w:lvlJc w:val="left"/>
      <w:pPr>
        <w:ind w:left="177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499" w:hanging="360"/>
      </w:pPr>
    </w:lvl>
    <w:lvl w:ilvl="2" w:tplc="1000001B" w:tentative="1">
      <w:start w:val="1"/>
      <w:numFmt w:val="lowerRoman"/>
      <w:lvlText w:val="%3."/>
      <w:lvlJc w:val="right"/>
      <w:pPr>
        <w:ind w:left="3219" w:hanging="180"/>
      </w:pPr>
    </w:lvl>
    <w:lvl w:ilvl="3" w:tplc="1000000F" w:tentative="1">
      <w:start w:val="1"/>
      <w:numFmt w:val="decimal"/>
      <w:lvlText w:val="%4."/>
      <w:lvlJc w:val="left"/>
      <w:pPr>
        <w:ind w:left="3939" w:hanging="360"/>
      </w:pPr>
    </w:lvl>
    <w:lvl w:ilvl="4" w:tplc="10000019" w:tentative="1">
      <w:start w:val="1"/>
      <w:numFmt w:val="lowerLetter"/>
      <w:lvlText w:val="%5."/>
      <w:lvlJc w:val="left"/>
      <w:pPr>
        <w:ind w:left="4659" w:hanging="360"/>
      </w:pPr>
    </w:lvl>
    <w:lvl w:ilvl="5" w:tplc="1000001B" w:tentative="1">
      <w:start w:val="1"/>
      <w:numFmt w:val="lowerRoman"/>
      <w:lvlText w:val="%6."/>
      <w:lvlJc w:val="right"/>
      <w:pPr>
        <w:ind w:left="5379" w:hanging="180"/>
      </w:pPr>
    </w:lvl>
    <w:lvl w:ilvl="6" w:tplc="1000000F" w:tentative="1">
      <w:start w:val="1"/>
      <w:numFmt w:val="decimal"/>
      <w:lvlText w:val="%7."/>
      <w:lvlJc w:val="left"/>
      <w:pPr>
        <w:ind w:left="6099" w:hanging="360"/>
      </w:pPr>
    </w:lvl>
    <w:lvl w:ilvl="7" w:tplc="10000019" w:tentative="1">
      <w:start w:val="1"/>
      <w:numFmt w:val="lowerLetter"/>
      <w:lvlText w:val="%8."/>
      <w:lvlJc w:val="left"/>
      <w:pPr>
        <w:ind w:left="6819" w:hanging="360"/>
      </w:pPr>
    </w:lvl>
    <w:lvl w:ilvl="8" w:tplc="1000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8" w15:restartNumberingAfterBreak="0">
    <w:nsid w:val="71C60853"/>
    <w:multiLevelType w:val="multilevel"/>
    <w:tmpl w:val="097A0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BA7524"/>
    <w:multiLevelType w:val="multilevel"/>
    <w:tmpl w:val="7372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555B05"/>
    <w:multiLevelType w:val="hybridMultilevel"/>
    <w:tmpl w:val="24AEAFEA"/>
    <w:lvl w:ilvl="0" w:tplc="7F5EA096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2"/>
  </w:num>
  <w:num w:numId="5">
    <w:abstractNumId w:val="18"/>
  </w:num>
  <w:num w:numId="6">
    <w:abstractNumId w:val="3"/>
  </w:num>
  <w:num w:numId="7">
    <w:abstractNumId w:val="1"/>
  </w:num>
  <w:num w:numId="8">
    <w:abstractNumId w:val="15"/>
  </w:num>
  <w:num w:numId="9">
    <w:abstractNumId w:val="6"/>
  </w:num>
  <w:num w:numId="10">
    <w:abstractNumId w:val="10"/>
  </w:num>
  <w:num w:numId="11">
    <w:abstractNumId w:val="4"/>
  </w:num>
  <w:num w:numId="12">
    <w:abstractNumId w:val="0"/>
  </w:num>
  <w:num w:numId="13">
    <w:abstractNumId w:val="7"/>
  </w:num>
  <w:num w:numId="14">
    <w:abstractNumId w:val="8"/>
  </w:num>
  <w:num w:numId="15">
    <w:abstractNumId w:val="11"/>
  </w:num>
  <w:num w:numId="16">
    <w:abstractNumId w:val="13"/>
  </w:num>
  <w:num w:numId="17">
    <w:abstractNumId w:val="12"/>
  </w:num>
  <w:num w:numId="18">
    <w:abstractNumId w:val="16"/>
  </w:num>
  <w:num w:numId="19">
    <w:abstractNumId w:val="20"/>
  </w:num>
  <w:num w:numId="20">
    <w:abstractNumId w:val="1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FD"/>
    <w:rsid w:val="000452BB"/>
    <w:rsid w:val="0007485E"/>
    <w:rsid w:val="000E55AB"/>
    <w:rsid w:val="00132013"/>
    <w:rsid w:val="001A0185"/>
    <w:rsid w:val="001A77AD"/>
    <w:rsid w:val="001B3487"/>
    <w:rsid w:val="001D5F36"/>
    <w:rsid w:val="001E6471"/>
    <w:rsid w:val="00213502"/>
    <w:rsid w:val="00261525"/>
    <w:rsid w:val="00270D10"/>
    <w:rsid w:val="002A7C36"/>
    <w:rsid w:val="002B2671"/>
    <w:rsid w:val="002D7800"/>
    <w:rsid w:val="002E0CBA"/>
    <w:rsid w:val="003018EA"/>
    <w:rsid w:val="00333F21"/>
    <w:rsid w:val="003556C5"/>
    <w:rsid w:val="00396F29"/>
    <w:rsid w:val="003A5A4B"/>
    <w:rsid w:val="003C193D"/>
    <w:rsid w:val="003C1E8E"/>
    <w:rsid w:val="003D4B8D"/>
    <w:rsid w:val="003E30E2"/>
    <w:rsid w:val="003E5EE4"/>
    <w:rsid w:val="004437B8"/>
    <w:rsid w:val="004651E8"/>
    <w:rsid w:val="00481A04"/>
    <w:rsid w:val="00491686"/>
    <w:rsid w:val="004C5D5E"/>
    <w:rsid w:val="004D415B"/>
    <w:rsid w:val="004D4E68"/>
    <w:rsid w:val="004D4FC8"/>
    <w:rsid w:val="004F6716"/>
    <w:rsid w:val="00562EA0"/>
    <w:rsid w:val="005A62C5"/>
    <w:rsid w:val="005D38F0"/>
    <w:rsid w:val="005F597D"/>
    <w:rsid w:val="00647DD0"/>
    <w:rsid w:val="006B0572"/>
    <w:rsid w:val="00737493"/>
    <w:rsid w:val="00742121"/>
    <w:rsid w:val="00784C89"/>
    <w:rsid w:val="007A45FA"/>
    <w:rsid w:val="007B4851"/>
    <w:rsid w:val="007C6FBD"/>
    <w:rsid w:val="007E608E"/>
    <w:rsid w:val="007F1296"/>
    <w:rsid w:val="007F1710"/>
    <w:rsid w:val="00805965"/>
    <w:rsid w:val="008154C0"/>
    <w:rsid w:val="00830E8C"/>
    <w:rsid w:val="00872462"/>
    <w:rsid w:val="00877D39"/>
    <w:rsid w:val="009036FD"/>
    <w:rsid w:val="0093325D"/>
    <w:rsid w:val="00946EFC"/>
    <w:rsid w:val="00951BC3"/>
    <w:rsid w:val="00960E2A"/>
    <w:rsid w:val="009B5C45"/>
    <w:rsid w:val="009D57A5"/>
    <w:rsid w:val="009F6129"/>
    <w:rsid w:val="00A07A24"/>
    <w:rsid w:val="00A14119"/>
    <w:rsid w:val="00A15519"/>
    <w:rsid w:val="00A311C1"/>
    <w:rsid w:val="00A427BE"/>
    <w:rsid w:val="00A50852"/>
    <w:rsid w:val="00A7122A"/>
    <w:rsid w:val="00AA1DE5"/>
    <w:rsid w:val="00AA4F2C"/>
    <w:rsid w:val="00AB4798"/>
    <w:rsid w:val="00AD228A"/>
    <w:rsid w:val="00B32836"/>
    <w:rsid w:val="00B33A9E"/>
    <w:rsid w:val="00B60FAF"/>
    <w:rsid w:val="00B63785"/>
    <w:rsid w:val="00B66CC9"/>
    <w:rsid w:val="00B91E55"/>
    <w:rsid w:val="00BA5DCB"/>
    <w:rsid w:val="00BB44E7"/>
    <w:rsid w:val="00C5287B"/>
    <w:rsid w:val="00C67CD4"/>
    <w:rsid w:val="00CA2748"/>
    <w:rsid w:val="00CE32B3"/>
    <w:rsid w:val="00CF01A1"/>
    <w:rsid w:val="00D17EE0"/>
    <w:rsid w:val="00D26022"/>
    <w:rsid w:val="00D335D4"/>
    <w:rsid w:val="00D3588D"/>
    <w:rsid w:val="00D803D5"/>
    <w:rsid w:val="00D842CA"/>
    <w:rsid w:val="00DD6548"/>
    <w:rsid w:val="00E00E45"/>
    <w:rsid w:val="00E0352B"/>
    <w:rsid w:val="00E42C42"/>
    <w:rsid w:val="00E52099"/>
    <w:rsid w:val="00E6135C"/>
    <w:rsid w:val="00E84778"/>
    <w:rsid w:val="00E90D89"/>
    <w:rsid w:val="00E91C56"/>
    <w:rsid w:val="00E967D1"/>
    <w:rsid w:val="00EA28E8"/>
    <w:rsid w:val="00EC4FD8"/>
    <w:rsid w:val="00EE0627"/>
    <w:rsid w:val="00F0378D"/>
    <w:rsid w:val="00F03E15"/>
    <w:rsid w:val="00F05A08"/>
    <w:rsid w:val="00F07A1C"/>
    <w:rsid w:val="00F3490E"/>
    <w:rsid w:val="00F66B3E"/>
    <w:rsid w:val="00F777D6"/>
    <w:rsid w:val="00F811A2"/>
    <w:rsid w:val="00F93A55"/>
    <w:rsid w:val="00FB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1907"/>
  <w15:chartTrackingRefBased/>
  <w15:docId w15:val="{40231BC0-EA2D-4D28-BD0A-7E12194E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CBA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03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6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6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6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6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6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6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6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3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36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36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36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36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36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36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36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36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3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6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36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3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36FD"/>
    <w:rPr>
      <w:i/>
      <w:iCs/>
      <w:color w:val="404040" w:themeColor="text1" w:themeTint="BF"/>
    </w:rPr>
  </w:style>
  <w:style w:type="paragraph" w:styleId="a7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8"/>
    <w:uiPriority w:val="34"/>
    <w:qFormat/>
    <w:rsid w:val="009036F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036F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036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036F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036FD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7"/>
    <w:uiPriority w:val="34"/>
    <w:qFormat/>
    <w:locked/>
    <w:rsid w:val="002E0CBA"/>
  </w:style>
  <w:style w:type="paragraph" w:customStyle="1" w:styleId="Default">
    <w:name w:val="Default"/>
    <w:rsid w:val="002E0CBA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kern w:val="0"/>
      <w:sz w:val="24"/>
      <w:szCs w:val="24"/>
      <w:lang w:val="ru-RU"/>
      <w14:ligatures w14:val="none"/>
    </w:rPr>
  </w:style>
  <w:style w:type="paragraph" w:styleId="ad">
    <w:name w:val="header"/>
    <w:basedOn w:val="a"/>
    <w:link w:val="ae"/>
    <w:uiPriority w:val="99"/>
    <w:unhideWhenUsed/>
    <w:rsid w:val="0083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30E8C"/>
    <w:rPr>
      <w:lang w:val="ru-RU"/>
    </w:rPr>
  </w:style>
  <w:style w:type="paragraph" w:styleId="af">
    <w:name w:val="footer"/>
    <w:basedOn w:val="a"/>
    <w:link w:val="af0"/>
    <w:uiPriority w:val="99"/>
    <w:unhideWhenUsed/>
    <w:rsid w:val="00830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30E8C"/>
    <w:rPr>
      <w:lang w:val="ru-RU"/>
    </w:rPr>
  </w:style>
  <w:style w:type="paragraph" w:styleId="af1">
    <w:name w:val="Revision"/>
    <w:hidden/>
    <w:uiPriority w:val="99"/>
    <w:semiHidden/>
    <w:rsid w:val="00946EFC"/>
    <w:pPr>
      <w:spacing w:after="0" w:line="240" w:lineRule="auto"/>
    </w:pPr>
    <w:rPr>
      <w:lang w:val="ru-RU"/>
    </w:rPr>
  </w:style>
  <w:style w:type="character" w:styleId="af2">
    <w:name w:val="annotation reference"/>
    <w:basedOn w:val="a0"/>
    <w:uiPriority w:val="99"/>
    <w:semiHidden/>
    <w:unhideWhenUsed/>
    <w:rsid w:val="00A427BE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A427BE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427BE"/>
    <w:rPr>
      <w:sz w:val="20"/>
      <w:szCs w:val="20"/>
      <w:lang w:val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427B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427BE"/>
    <w:rPr>
      <w:b/>
      <w:bCs/>
      <w:sz w:val="20"/>
      <w:szCs w:val="20"/>
      <w:lang w:val="ru-RU"/>
    </w:rPr>
  </w:style>
  <w:style w:type="paragraph" w:styleId="af7">
    <w:name w:val="Balloon Text"/>
    <w:basedOn w:val="a"/>
    <w:link w:val="af8"/>
    <w:uiPriority w:val="99"/>
    <w:semiHidden/>
    <w:unhideWhenUsed/>
    <w:rsid w:val="00A14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A14119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1495</Words>
  <Characters>8528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2026-10-18T15:02:00Z</cp:lastPrinted>
  <dcterms:created xsi:type="dcterms:W3CDTF">2026-10-12T09:15:00Z</dcterms:created>
  <dcterms:modified xsi:type="dcterms:W3CDTF">2026-10-18T18:18:00Z</dcterms:modified>
</cp:coreProperties>
</file>